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C85" w14:textId="65B649CD" w:rsidR="004220D7" w:rsidRDefault="004220D7">
      <w:pPr>
        <w:ind w:left="0" w:hanging="2"/>
        <w:jc w:val="center"/>
        <w:rPr>
          <w:rFonts w:ascii="Verdana" w:eastAsia="Verdana" w:hAnsi="Verdana" w:cs="Verdana"/>
          <w:sz w:val="20"/>
          <w:szCs w:val="20"/>
        </w:rPr>
      </w:pPr>
    </w:p>
    <w:p w14:paraId="62B4F611" w14:textId="77777777" w:rsidR="004220D7" w:rsidRDefault="004220D7">
      <w:pPr>
        <w:ind w:left="0" w:hanging="2"/>
        <w:jc w:val="center"/>
        <w:rPr>
          <w:rFonts w:ascii="Verdana" w:eastAsia="Verdana" w:hAnsi="Verdana" w:cs="Verdana"/>
          <w:sz w:val="20"/>
          <w:szCs w:val="20"/>
        </w:rPr>
      </w:pPr>
    </w:p>
    <w:p w14:paraId="5350DC84" w14:textId="11CBFC2C" w:rsidR="004220D7" w:rsidRDefault="00000000">
      <w:pPr>
        <w:ind w:left="2" w:hanging="4"/>
        <w:jc w:val="center"/>
        <w:rPr>
          <w:rFonts w:ascii="Verdana" w:eastAsia="Verdana" w:hAnsi="Verdana" w:cs="Verdana"/>
          <w:sz w:val="40"/>
          <w:szCs w:val="40"/>
          <w:u w:val="single"/>
        </w:rPr>
      </w:pPr>
      <w:r>
        <w:rPr>
          <w:rFonts w:ascii="Verdana" w:eastAsia="Verdana" w:hAnsi="Verdana" w:cs="Verdana"/>
          <w:b/>
          <w:sz w:val="40"/>
          <w:szCs w:val="40"/>
          <w:u w:val="single"/>
        </w:rPr>
        <w:t>ANTI-BULLYING POLICY 202</w:t>
      </w:r>
      <w:r w:rsidR="00684931">
        <w:rPr>
          <w:rFonts w:ascii="Verdana" w:eastAsia="Verdana" w:hAnsi="Verdana" w:cs="Verdana"/>
          <w:b/>
          <w:sz w:val="40"/>
          <w:szCs w:val="40"/>
          <w:u w:val="single"/>
        </w:rPr>
        <w:t>4</w:t>
      </w:r>
      <w:r>
        <w:rPr>
          <w:rFonts w:ascii="Verdana" w:eastAsia="Verdana" w:hAnsi="Verdana" w:cs="Verdana"/>
          <w:b/>
          <w:sz w:val="40"/>
          <w:szCs w:val="40"/>
          <w:u w:val="single"/>
        </w:rPr>
        <w:t>/2</w:t>
      </w:r>
      <w:r w:rsidR="00684931">
        <w:rPr>
          <w:rFonts w:ascii="Verdana" w:eastAsia="Verdana" w:hAnsi="Verdana" w:cs="Verdana"/>
          <w:b/>
          <w:sz w:val="40"/>
          <w:szCs w:val="40"/>
          <w:u w:val="single"/>
        </w:rPr>
        <w:t>5</w:t>
      </w:r>
    </w:p>
    <w:p w14:paraId="602894D5" w14:textId="77777777" w:rsidR="004220D7" w:rsidRDefault="004220D7">
      <w:pPr>
        <w:ind w:left="0" w:hanging="2"/>
        <w:jc w:val="center"/>
        <w:rPr>
          <w:rFonts w:ascii="Verdana" w:eastAsia="Verdana" w:hAnsi="Verdana" w:cs="Verdana"/>
          <w:sz w:val="20"/>
          <w:szCs w:val="20"/>
        </w:rPr>
      </w:pPr>
    </w:p>
    <w:p w14:paraId="0691048A" w14:textId="77777777" w:rsidR="00684931" w:rsidRDefault="00684931">
      <w:pPr>
        <w:ind w:left="0" w:hanging="2"/>
        <w:jc w:val="center"/>
        <w:rPr>
          <w:rFonts w:ascii="Verdana" w:eastAsia="Verdana" w:hAnsi="Verdana" w:cs="Verdana"/>
          <w:sz w:val="20"/>
          <w:szCs w:val="20"/>
        </w:rPr>
      </w:pPr>
    </w:p>
    <w:p w14:paraId="0FE2AA44" w14:textId="77777777" w:rsidR="004220D7" w:rsidRDefault="004220D7">
      <w:pPr>
        <w:ind w:left="0" w:hanging="2"/>
        <w:jc w:val="center"/>
        <w:rPr>
          <w:rFonts w:ascii="Verdana" w:eastAsia="Verdana" w:hAnsi="Verdana" w:cs="Verdana"/>
          <w:sz w:val="20"/>
          <w:szCs w:val="20"/>
        </w:rPr>
      </w:pPr>
    </w:p>
    <w:p w14:paraId="05AAA1FD" w14:textId="77777777" w:rsidR="004220D7" w:rsidRDefault="00000000">
      <w:pPr>
        <w:ind w:left="0" w:hanging="2"/>
        <w:jc w:val="center"/>
        <w:rPr>
          <w:rFonts w:ascii="Verdana" w:eastAsia="Verdana" w:hAnsi="Verdana" w:cs="Verdana"/>
          <w:sz w:val="20"/>
          <w:szCs w:val="20"/>
        </w:rPr>
      </w:pPr>
      <w:r>
        <w:rPr>
          <w:rFonts w:ascii="Verdana" w:eastAsia="Verdana" w:hAnsi="Verdana" w:cs="Verdana"/>
          <w:b/>
          <w:noProof/>
          <w:sz w:val="20"/>
          <w:szCs w:val="20"/>
        </w:rPr>
        <w:drawing>
          <wp:inline distT="0" distB="0" distL="114300" distR="114300" wp14:anchorId="7360ABCD" wp14:editId="47D507BD">
            <wp:extent cx="2600325" cy="2689912"/>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1028"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00325" cy="2689912"/>
                    </a:xfrm>
                    <a:prstGeom prst="rect">
                      <a:avLst/>
                    </a:prstGeom>
                    <a:ln/>
                  </pic:spPr>
                </pic:pic>
              </a:graphicData>
            </a:graphic>
          </wp:inline>
        </w:drawing>
      </w:r>
    </w:p>
    <w:p w14:paraId="7E150B9F" w14:textId="77777777" w:rsidR="004220D7" w:rsidRDefault="004220D7">
      <w:pPr>
        <w:ind w:left="0" w:hanging="2"/>
        <w:jc w:val="center"/>
        <w:rPr>
          <w:rFonts w:ascii="Verdana" w:eastAsia="Verdana" w:hAnsi="Verdana" w:cs="Verdana"/>
          <w:sz w:val="20"/>
          <w:szCs w:val="20"/>
        </w:rPr>
      </w:pPr>
    </w:p>
    <w:p w14:paraId="086BD31E" w14:textId="77777777" w:rsidR="004220D7" w:rsidRDefault="00000000">
      <w:pPr>
        <w:ind w:left="2" w:hanging="4"/>
        <w:jc w:val="center"/>
        <w:rPr>
          <w:rFonts w:ascii="Verdana" w:eastAsia="Verdana" w:hAnsi="Verdana" w:cs="Verdana"/>
          <w:sz w:val="40"/>
          <w:szCs w:val="40"/>
          <w:u w:val="single"/>
        </w:rPr>
      </w:pPr>
      <w:r>
        <w:rPr>
          <w:rFonts w:ascii="Verdana" w:eastAsia="Verdana" w:hAnsi="Verdana" w:cs="Verdana"/>
          <w:b/>
          <w:sz w:val="40"/>
          <w:szCs w:val="40"/>
          <w:u w:val="single"/>
        </w:rPr>
        <w:t>SCOIL CHAITRIONA</w:t>
      </w:r>
    </w:p>
    <w:p w14:paraId="2B8EDF38" w14:textId="77777777" w:rsidR="004220D7" w:rsidRDefault="004220D7">
      <w:pPr>
        <w:ind w:left="0" w:hanging="2"/>
        <w:jc w:val="center"/>
        <w:rPr>
          <w:rFonts w:ascii="Verdana" w:eastAsia="Verdana" w:hAnsi="Verdana" w:cs="Verdana"/>
          <w:sz w:val="20"/>
          <w:szCs w:val="20"/>
        </w:rPr>
      </w:pPr>
    </w:p>
    <w:p w14:paraId="23163F76" w14:textId="77777777" w:rsidR="004220D7" w:rsidRDefault="004220D7">
      <w:pPr>
        <w:spacing w:after="0" w:line="240" w:lineRule="auto"/>
        <w:ind w:left="0" w:hanging="2"/>
        <w:jc w:val="both"/>
        <w:rPr>
          <w:rFonts w:ascii="Verdana" w:eastAsia="Verdana" w:hAnsi="Verdana" w:cs="Verdana"/>
          <w:sz w:val="20"/>
          <w:szCs w:val="20"/>
        </w:rPr>
      </w:pPr>
    </w:p>
    <w:p w14:paraId="278D5CB9" w14:textId="77777777" w:rsidR="004220D7" w:rsidRDefault="004220D7">
      <w:pPr>
        <w:spacing w:after="0" w:line="240" w:lineRule="auto"/>
        <w:ind w:left="0" w:hanging="2"/>
        <w:jc w:val="both"/>
        <w:rPr>
          <w:rFonts w:ascii="Verdana" w:eastAsia="Verdana" w:hAnsi="Verdana" w:cs="Verdana"/>
          <w:sz w:val="20"/>
          <w:szCs w:val="20"/>
        </w:rPr>
      </w:pPr>
    </w:p>
    <w:p w14:paraId="752AEA4A" w14:textId="77777777" w:rsidR="004220D7" w:rsidRDefault="004220D7">
      <w:pPr>
        <w:spacing w:after="0" w:line="240" w:lineRule="auto"/>
        <w:ind w:left="0" w:hanging="2"/>
        <w:jc w:val="both"/>
        <w:rPr>
          <w:rFonts w:ascii="Verdana" w:eastAsia="Verdana" w:hAnsi="Verdana" w:cs="Verdana"/>
          <w:sz w:val="20"/>
          <w:szCs w:val="20"/>
        </w:rPr>
      </w:pPr>
    </w:p>
    <w:p w14:paraId="0A6B04DC" w14:textId="77777777" w:rsidR="004220D7" w:rsidRDefault="004220D7">
      <w:pPr>
        <w:spacing w:after="0" w:line="240" w:lineRule="auto"/>
        <w:ind w:left="0" w:hanging="2"/>
        <w:jc w:val="both"/>
        <w:rPr>
          <w:rFonts w:ascii="Verdana" w:eastAsia="Verdana" w:hAnsi="Verdana" w:cs="Verdana"/>
          <w:sz w:val="20"/>
          <w:szCs w:val="20"/>
        </w:rPr>
      </w:pPr>
    </w:p>
    <w:p w14:paraId="46A615A8"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Signed: ___________________________        Signed: _______________________ </w:t>
      </w:r>
    </w:p>
    <w:p w14:paraId="6C99AE89"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(Chairperson of Board of </w:t>
      </w:r>
      <w:proofErr w:type="gramStart"/>
      <w:r>
        <w:rPr>
          <w:rFonts w:ascii="Verdana" w:eastAsia="Verdana" w:hAnsi="Verdana" w:cs="Verdana"/>
          <w:sz w:val="20"/>
          <w:szCs w:val="20"/>
        </w:rPr>
        <w:t xml:space="preserve">Management)   </w:t>
      </w:r>
      <w:proofErr w:type="gramEnd"/>
      <w:r>
        <w:rPr>
          <w:rFonts w:ascii="Verdana" w:eastAsia="Verdana" w:hAnsi="Verdana" w:cs="Verdana"/>
          <w:sz w:val="20"/>
          <w:szCs w:val="20"/>
        </w:rPr>
        <w:t xml:space="preserve">                  (Principal) </w:t>
      </w:r>
    </w:p>
    <w:p w14:paraId="5EC9BC2C" w14:textId="77777777" w:rsidR="004220D7" w:rsidRDefault="004220D7">
      <w:pPr>
        <w:spacing w:after="0" w:line="240" w:lineRule="auto"/>
        <w:ind w:left="0" w:hanging="2"/>
        <w:jc w:val="both"/>
        <w:rPr>
          <w:rFonts w:ascii="Verdana" w:eastAsia="Verdana" w:hAnsi="Verdana" w:cs="Verdana"/>
          <w:sz w:val="20"/>
          <w:szCs w:val="20"/>
        </w:rPr>
      </w:pPr>
    </w:p>
    <w:p w14:paraId="7C44CE4E"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w:t>
      </w:r>
    </w:p>
    <w:p w14:paraId="76AB7CDF"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Date: __________________________             Date: _________________________</w:t>
      </w:r>
    </w:p>
    <w:p w14:paraId="2BE25EA4" w14:textId="77777777" w:rsidR="004220D7" w:rsidRDefault="004220D7">
      <w:pPr>
        <w:ind w:left="0" w:hanging="2"/>
        <w:jc w:val="center"/>
        <w:rPr>
          <w:rFonts w:ascii="Verdana" w:eastAsia="Verdana" w:hAnsi="Verdana" w:cs="Verdana"/>
          <w:sz w:val="20"/>
          <w:szCs w:val="20"/>
        </w:rPr>
      </w:pPr>
    </w:p>
    <w:p w14:paraId="26557526" w14:textId="77777777" w:rsidR="004220D7" w:rsidRDefault="004220D7">
      <w:pPr>
        <w:ind w:left="0" w:hanging="2"/>
        <w:jc w:val="center"/>
        <w:rPr>
          <w:rFonts w:ascii="Verdana" w:eastAsia="Verdana" w:hAnsi="Verdana" w:cs="Verdana"/>
          <w:sz w:val="20"/>
          <w:szCs w:val="20"/>
        </w:rPr>
      </w:pPr>
    </w:p>
    <w:p w14:paraId="377BF5CB" w14:textId="77777777" w:rsidR="004220D7" w:rsidRDefault="004220D7">
      <w:pPr>
        <w:ind w:left="0" w:hanging="2"/>
        <w:jc w:val="center"/>
        <w:rPr>
          <w:rFonts w:ascii="Verdana" w:eastAsia="Verdana" w:hAnsi="Verdana" w:cs="Verdana"/>
          <w:sz w:val="20"/>
          <w:szCs w:val="20"/>
        </w:rPr>
      </w:pPr>
    </w:p>
    <w:p w14:paraId="2C59FFAC" w14:textId="77777777" w:rsidR="00684931" w:rsidRDefault="00684931">
      <w:pPr>
        <w:ind w:left="0" w:hanging="2"/>
        <w:jc w:val="center"/>
        <w:rPr>
          <w:rFonts w:ascii="Verdana" w:eastAsia="Verdana" w:hAnsi="Verdana" w:cs="Verdana"/>
          <w:sz w:val="20"/>
          <w:szCs w:val="20"/>
        </w:rPr>
      </w:pPr>
    </w:p>
    <w:p w14:paraId="358EDE33" w14:textId="77777777" w:rsidR="00684931" w:rsidRDefault="00684931">
      <w:pPr>
        <w:ind w:left="0" w:hanging="2"/>
        <w:jc w:val="center"/>
        <w:rPr>
          <w:rFonts w:ascii="Verdana" w:eastAsia="Verdana" w:hAnsi="Verdana" w:cs="Verdana"/>
          <w:sz w:val="20"/>
          <w:szCs w:val="20"/>
        </w:rPr>
      </w:pPr>
    </w:p>
    <w:p w14:paraId="63834688" w14:textId="77777777" w:rsidR="00684931" w:rsidRDefault="00684931">
      <w:pPr>
        <w:ind w:left="0" w:hanging="2"/>
        <w:jc w:val="center"/>
        <w:rPr>
          <w:rFonts w:ascii="Verdana" w:eastAsia="Verdana" w:hAnsi="Verdana" w:cs="Verdana"/>
          <w:sz w:val="20"/>
          <w:szCs w:val="20"/>
        </w:rPr>
      </w:pPr>
    </w:p>
    <w:p w14:paraId="41C722C6" w14:textId="77777777" w:rsidR="004220D7" w:rsidRDefault="00000000">
      <w:pPr>
        <w:ind w:left="1" w:hanging="3"/>
        <w:jc w:val="center"/>
        <w:rPr>
          <w:rFonts w:ascii="Verdana" w:eastAsia="Verdana" w:hAnsi="Verdana" w:cs="Verdana"/>
          <w:sz w:val="32"/>
          <w:szCs w:val="32"/>
          <w:u w:val="single"/>
        </w:rPr>
      </w:pPr>
      <w:r>
        <w:rPr>
          <w:rFonts w:ascii="Verdana" w:eastAsia="Verdana" w:hAnsi="Verdana" w:cs="Verdana"/>
          <w:b/>
          <w:sz w:val="32"/>
          <w:szCs w:val="32"/>
          <w:u w:val="single"/>
        </w:rPr>
        <w:t>Anti- Bullying Policy</w:t>
      </w:r>
    </w:p>
    <w:p w14:paraId="0F8DD4FB"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 xml:space="preserve">1. In accordance with the requirements of the Education (Welfare) Act 2000 and the code of behaviour guidelines issued by the NEWB, the Board of Management of Scoil </w:t>
      </w:r>
      <w:proofErr w:type="spellStart"/>
      <w:r>
        <w:rPr>
          <w:rFonts w:ascii="Verdana" w:eastAsia="Verdana" w:hAnsi="Verdana" w:cs="Verdana"/>
          <w:sz w:val="20"/>
          <w:szCs w:val="20"/>
        </w:rPr>
        <w:t>Chaitríona</w:t>
      </w:r>
      <w:proofErr w:type="spellEnd"/>
      <w:r>
        <w:rPr>
          <w:rFonts w:ascii="Verdana" w:eastAsia="Verdana" w:hAnsi="Verdana" w:cs="Verdana"/>
          <w:sz w:val="20"/>
          <w:szCs w:val="20"/>
        </w:rPr>
        <w:t xml:space="preserve"> has </w:t>
      </w:r>
      <w:r>
        <w:rPr>
          <w:rFonts w:ascii="Verdana" w:eastAsia="Verdana" w:hAnsi="Verdana" w:cs="Verdana"/>
          <w:b/>
          <w:sz w:val="20"/>
          <w:szCs w:val="20"/>
        </w:rPr>
        <w:t>adopted the following anti-bullying policy</w:t>
      </w:r>
      <w:r>
        <w:rPr>
          <w:rFonts w:ascii="Verdana" w:eastAsia="Verdana" w:hAnsi="Verdana" w:cs="Verdana"/>
          <w:sz w:val="20"/>
          <w:szCs w:val="20"/>
        </w:rPr>
        <w:t xml:space="preserve"> within the framework of the school’s overall code of behaviour. This policy fully complies with the requirements of the Anti-Bullying Procedures for Primary and Post-Primary Schools which were published in </w:t>
      </w:r>
      <w:r>
        <w:rPr>
          <w:rFonts w:ascii="Verdana" w:eastAsia="Verdana" w:hAnsi="Verdana" w:cs="Verdana"/>
          <w:b/>
          <w:sz w:val="20"/>
          <w:szCs w:val="20"/>
        </w:rPr>
        <w:t>September 2013.</w:t>
      </w:r>
    </w:p>
    <w:p w14:paraId="4F306CDC"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 xml:space="preserve">2. The Board of Management recognises the very serious nature of bullying and the negative impact that it can have on the lives of pupils and is therefore fully committed to the following </w:t>
      </w:r>
      <w:r>
        <w:rPr>
          <w:rFonts w:ascii="Verdana" w:eastAsia="Verdana" w:hAnsi="Verdana" w:cs="Verdana"/>
          <w:b/>
          <w:sz w:val="20"/>
          <w:szCs w:val="20"/>
        </w:rPr>
        <w:t>key principles of best practice</w:t>
      </w:r>
      <w:r>
        <w:rPr>
          <w:rFonts w:ascii="Verdana" w:eastAsia="Verdana" w:hAnsi="Verdana" w:cs="Verdana"/>
          <w:sz w:val="20"/>
          <w:szCs w:val="20"/>
        </w:rPr>
        <w:t xml:space="preserve"> in preventing and tackling bullying behaviour:</w:t>
      </w:r>
    </w:p>
    <w:p w14:paraId="0FCD1F4C" w14:textId="77777777" w:rsidR="004220D7" w:rsidRDefault="00000000">
      <w:pPr>
        <w:ind w:left="0" w:hanging="2"/>
        <w:jc w:val="both"/>
        <w:rPr>
          <w:rFonts w:ascii="Verdana" w:eastAsia="Verdana" w:hAnsi="Verdana" w:cs="Verdana"/>
          <w:sz w:val="20"/>
          <w:szCs w:val="20"/>
          <w:u w:val="single"/>
        </w:rPr>
      </w:pPr>
      <w:r>
        <w:rPr>
          <w:rFonts w:ascii="Verdana" w:eastAsia="Verdana" w:hAnsi="Verdana" w:cs="Verdana"/>
          <w:b/>
          <w:sz w:val="20"/>
          <w:szCs w:val="20"/>
        </w:rPr>
        <w:t xml:space="preserve">(a) </w:t>
      </w:r>
      <w:r>
        <w:rPr>
          <w:rFonts w:ascii="Verdana" w:eastAsia="Verdana" w:hAnsi="Verdana" w:cs="Verdana"/>
          <w:b/>
          <w:sz w:val="20"/>
          <w:szCs w:val="20"/>
          <w:u w:val="single"/>
        </w:rPr>
        <w:t>A positive school culture and climate which</w:t>
      </w:r>
    </w:p>
    <w:p w14:paraId="4B366540" w14:textId="77777777" w:rsidR="004220D7" w:rsidRDefault="00000000">
      <w:pPr>
        <w:numPr>
          <w:ilvl w:val="0"/>
          <w:numId w:val="11"/>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welcoming of difference and diversity and is based on </w:t>
      </w:r>
      <w:proofErr w:type="gramStart"/>
      <w:r>
        <w:rPr>
          <w:rFonts w:ascii="Verdana" w:eastAsia="Verdana" w:hAnsi="Verdana" w:cs="Verdana"/>
          <w:color w:val="000000"/>
          <w:sz w:val="20"/>
          <w:szCs w:val="20"/>
        </w:rPr>
        <w:t>inclusivity;</w:t>
      </w:r>
      <w:proofErr w:type="gramEnd"/>
    </w:p>
    <w:p w14:paraId="00D71C66" w14:textId="77777777" w:rsidR="004220D7" w:rsidRDefault="00000000">
      <w:pPr>
        <w:numPr>
          <w:ilvl w:val="0"/>
          <w:numId w:val="11"/>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encourages pupils to disclose and discuss incidents of bullying behaviour in a non-threatening environment; and</w:t>
      </w:r>
    </w:p>
    <w:p w14:paraId="576927DB" w14:textId="77777777" w:rsidR="004220D7" w:rsidRDefault="00000000">
      <w:pPr>
        <w:numPr>
          <w:ilvl w:val="0"/>
          <w:numId w:val="11"/>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promotes respectful relationships across the school </w:t>
      </w:r>
      <w:proofErr w:type="gramStart"/>
      <w:r>
        <w:rPr>
          <w:rFonts w:ascii="Verdana" w:eastAsia="Verdana" w:hAnsi="Verdana" w:cs="Verdana"/>
          <w:color w:val="000000"/>
          <w:sz w:val="20"/>
          <w:szCs w:val="20"/>
        </w:rPr>
        <w:t>community;</w:t>
      </w:r>
      <w:proofErr w:type="gramEnd"/>
    </w:p>
    <w:p w14:paraId="782ADC3D" w14:textId="77777777" w:rsidR="004220D7" w:rsidRDefault="00000000">
      <w:pPr>
        <w:ind w:left="0" w:hanging="2"/>
        <w:jc w:val="both"/>
        <w:rPr>
          <w:rFonts w:ascii="Verdana" w:eastAsia="Verdana" w:hAnsi="Verdana" w:cs="Verdana"/>
          <w:sz w:val="20"/>
          <w:szCs w:val="20"/>
        </w:rPr>
      </w:pPr>
      <w:r>
        <w:rPr>
          <w:rFonts w:ascii="Verdana" w:eastAsia="Verdana" w:hAnsi="Verdana" w:cs="Verdana"/>
          <w:i/>
          <w:sz w:val="20"/>
          <w:szCs w:val="20"/>
        </w:rPr>
        <w:t xml:space="preserve">At Scoil </w:t>
      </w:r>
      <w:proofErr w:type="spellStart"/>
      <w:r>
        <w:rPr>
          <w:rFonts w:ascii="Verdana" w:eastAsia="Verdana" w:hAnsi="Verdana" w:cs="Verdana"/>
          <w:i/>
          <w:sz w:val="20"/>
          <w:szCs w:val="20"/>
        </w:rPr>
        <w:t>Chaitríona</w:t>
      </w:r>
      <w:proofErr w:type="spellEnd"/>
      <w:r>
        <w:rPr>
          <w:rFonts w:ascii="Verdana" w:eastAsia="Verdana" w:hAnsi="Verdana" w:cs="Verdana"/>
          <w:i/>
          <w:sz w:val="20"/>
          <w:szCs w:val="20"/>
        </w:rPr>
        <w:t xml:space="preserve"> we consider the following to be key elements of a Positive School Culture:</w:t>
      </w:r>
    </w:p>
    <w:p w14:paraId="1F501A1B"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acknowledge the right of each member of the school community to enjoy school in a secure </w:t>
      </w:r>
      <w:proofErr w:type="gramStart"/>
      <w:r>
        <w:rPr>
          <w:rFonts w:ascii="Verdana" w:eastAsia="Verdana" w:hAnsi="Verdana" w:cs="Verdana"/>
          <w:color w:val="000000"/>
          <w:sz w:val="20"/>
          <w:szCs w:val="20"/>
        </w:rPr>
        <w:t>environment</w:t>
      </w:r>
      <w:proofErr w:type="gramEnd"/>
    </w:p>
    <w:p w14:paraId="5F0640B8"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acknowledge the uniqueness of each individual and their worth as a human </w:t>
      </w:r>
      <w:proofErr w:type="gramStart"/>
      <w:r>
        <w:rPr>
          <w:rFonts w:ascii="Verdana" w:eastAsia="Verdana" w:hAnsi="Verdana" w:cs="Verdana"/>
          <w:color w:val="000000"/>
          <w:sz w:val="20"/>
          <w:szCs w:val="20"/>
        </w:rPr>
        <w:t>being</w:t>
      </w:r>
      <w:proofErr w:type="gramEnd"/>
    </w:p>
    <w:p w14:paraId="0DEDB48E"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We promote positive habits of self- respect, self -discipline and responsibility among all its members.</w:t>
      </w:r>
    </w:p>
    <w:p w14:paraId="733459AA"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actively prohibit vulgar, offensive, sectarian or other aggressive behaviour by any of its </w:t>
      </w:r>
      <w:proofErr w:type="gramStart"/>
      <w:r>
        <w:rPr>
          <w:rFonts w:ascii="Verdana" w:eastAsia="Verdana" w:hAnsi="Verdana" w:cs="Verdana"/>
          <w:color w:val="000000"/>
          <w:sz w:val="20"/>
          <w:szCs w:val="20"/>
        </w:rPr>
        <w:t>members</w:t>
      </w:r>
      <w:proofErr w:type="gramEnd"/>
    </w:p>
    <w:p w14:paraId="3A60C3CC"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have a clear commitment to promoting equity in general and gender equity in particular in all aspects of its </w:t>
      </w:r>
      <w:proofErr w:type="gramStart"/>
      <w:r>
        <w:rPr>
          <w:rFonts w:ascii="Verdana" w:eastAsia="Verdana" w:hAnsi="Verdana" w:cs="Verdana"/>
          <w:color w:val="000000"/>
          <w:sz w:val="20"/>
          <w:szCs w:val="20"/>
        </w:rPr>
        <w:t>functioning</w:t>
      </w:r>
      <w:proofErr w:type="gramEnd"/>
    </w:p>
    <w:p w14:paraId="2D443876"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have the capacity to change in response to its pupils </w:t>
      </w:r>
      <w:proofErr w:type="gramStart"/>
      <w:r>
        <w:rPr>
          <w:rFonts w:ascii="Verdana" w:eastAsia="Verdana" w:hAnsi="Verdana" w:cs="Verdana"/>
          <w:color w:val="000000"/>
          <w:sz w:val="20"/>
          <w:szCs w:val="20"/>
        </w:rPr>
        <w:t>needs</w:t>
      </w:r>
      <w:proofErr w:type="gramEnd"/>
    </w:p>
    <w:p w14:paraId="2D36C80E"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identify aspects of its curriculum through which positive and sustainable influences can be exerted towards forming </w:t>
      </w:r>
      <w:proofErr w:type="gramStart"/>
      <w:r>
        <w:rPr>
          <w:rFonts w:ascii="Verdana" w:eastAsia="Verdana" w:hAnsi="Verdana" w:cs="Verdana"/>
          <w:color w:val="000000"/>
          <w:sz w:val="20"/>
          <w:szCs w:val="20"/>
        </w:rPr>
        <w:t>pupils</w:t>
      </w:r>
      <w:proofErr w:type="gramEnd"/>
      <w:r>
        <w:rPr>
          <w:rFonts w:ascii="Verdana" w:eastAsia="Verdana" w:hAnsi="Verdana" w:cs="Verdana"/>
          <w:color w:val="000000"/>
          <w:sz w:val="20"/>
          <w:szCs w:val="20"/>
        </w:rPr>
        <w:t xml:space="preserve"> attitudes and values</w:t>
      </w:r>
    </w:p>
    <w:p w14:paraId="29A59BFA"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take particular care of ‘at risk’ pupils and uses its systems to identify needs and facilitate early intervention where necessary –thus responding to the needs, fears &amp; anxieties of individual members in a sensitive </w:t>
      </w:r>
      <w:proofErr w:type="gramStart"/>
      <w:r>
        <w:rPr>
          <w:rFonts w:ascii="Verdana" w:eastAsia="Verdana" w:hAnsi="Verdana" w:cs="Verdana"/>
          <w:color w:val="000000"/>
          <w:sz w:val="20"/>
          <w:szCs w:val="20"/>
        </w:rPr>
        <w:t>manner</w:t>
      </w:r>
      <w:proofErr w:type="gramEnd"/>
    </w:p>
    <w:p w14:paraId="515D85F5"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i/>
          <w:color w:val="000000"/>
          <w:sz w:val="20"/>
          <w:szCs w:val="20"/>
        </w:rPr>
        <w:t xml:space="preserve">Scoil </w:t>
      </w:r>
      <w:proofErr w:type="spellStart"/>
      <w:r>
        <w:rPr>
          <w:rFonts w:ascii="Verdana" w:eastAsia="Verdana" w:hAnsi="Verdana" w:cs="Verdana"/>
          <w:i/>
          <w:color w:val="000000"/>
          <w:sz w:val="20"/>
          <w:szCs w:val="20"/>
        </w:rPr>
        <w:t>Chaitríona</w:t>
      </w:r>
      <w:proofErr w:type="spellEnd"/>
      <w:r>
        <w:rPr>
          <w:rFonts w:ascii="Verdana" w:eastAsia="Verdana" w:hAnsi="Verdana" w:cs="Verdana"/>
          <w:i/>
          <w:color w:val="000000"/>
          <w:sz w:val="20"/>
          <w:szCs w:val="20"/>
        </w:rPr>
        <w:t xml:space="preserve"> recognises the need to work in partnership with and keep parents informed on procedures to improve relationships within the school </w:t>
      </w:r>
      <w:proofErr w:type="gramStart"/>
      <w:r>
        <w:rPr>
          <w:rFonts w:ascii="Verdana" w:eastAsia="Verdana" w:hAnsi="Verdana" w:cs="Verdana"/>
          <w:i/>
          <w:color w:val="000000"/>
          <w:sz w:val="20"/>
          <w:szCs w:val="20"/>
        </w:rPr>
        <w:t>community</w:t>
      </w:r>
      <w:proofErr w:type="gramEnd"/>
    </w:p>
    <w:p w14:paraId="0BE8F46E"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i/>
          <w:color w:val="000000"/>
          <w:sz w:val="20"/>
          <w:szCs w:val="20"/>
        </w:rPr>
        <w:t>We recognise the right of parents to share in the task of equipping pupils with a range of life skills.</w:t>
      </w:r>
    </w:p>
    <w:p w14:paraId="02F5CD12"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recognise the role of other community agencies in preventing and dealing with </w:t>
      </w:r>
      <w:proofErr w:type="gramStart"/>
      <w:r>
        <w:rPr>
          <w:rFonts w:ascii="Verdana" w:eastAsia="Verdana" w:hAnsi="Verdana" w:cs="Verdana"/>
          <w:color w:val="000000"/>
          <w:sz w:val="20"/>
          <w:szCs w:val="20"/>
        </w:rPr>
        <w:t>bullying</w:t>
      </w:r>
      <w:proofErr w:type="gramEnd"/>
    </w:p>
    <w:p w14:paraId="2AC8EC5B"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promote habits of mutual respect, courtesy and an awareness of the interdependence of people in groups and </w:t>
      </w:r>
      <w:proofErr w:type="gramStart"/>
      <w:r>
        <w:rPr>
          <w:rFonts w:ascii="Verdana" w:eastAsia="Verdana" w:hAnsi="Verdana" w:cs="Verdana"/>
          <w:color w:val="000000"/>
          <w:sz w:val="20"/>
          <w:szCs w:val="20"/>
        </w:rPr>
        <w:t>communities</w:t>
      </w:r>
      <w:proofErr w:type="gramEnd"/>
    </w:p>
    <w:p w14:paraId="7920171B"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promote qualities of social responsibility, tolerance and understanding among its members both in school and outside of </w:t>
      </w:r>
      <w:proofErr w:type="gramStart"/>
      <w:r>
        <w:rPr>
          <w:rFonts w:ascii="Verdana" w:eastAsia="Verdana" w:hAnsi="Verdana" w:cs="Verdana"/>
          <w:color w:val="000000"/>
          <w:sz w:val="20"/>
          <w:szCs w:val="20"/>
        </w:rPr>
        <w:t>school</w:t>
      </w:r>
      <w:proofErr w:type="gramEnd"/>
    </w:p>
    <w:p w14:paraId="5F23528E" w14:textId="77777777" w:rsidR="004220D7" w:rsidRDefault="00000000">
      <w:pPr>
        <w:numPr>
          <w:ilvl w:val="0"/>
          <w:numId w:val="2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Staff members share a collegiate responsibility, under the direction of the </w:t>
      </w:r>
      <w:proofErr w:type="gramStart"/>
      <w:r>
        <w:rPr>
          <w:rFonts w:ascii="Verdana" w:eastAsia="Verdana" w:hAnsi="Verdana" w:cs="Verdana"/>
          <w:color w:val="000000"/>
          <w:sz w:val="20"/>
          <w:szCs w:val="20"/>
        </w:rPr>
        <w:t>Principal</w:t>
      </w:r>
      <w:proofErr w:type="gramEnd"/>
      <w:r>
        <w:rPr>
          <w:rFonts w:ascii="Verdana" w:eastAsia="Verdana" w:hAnsi="Verdana" w:cs="Verdana"/>
          <w:color w:val="000000"/>
          <w:sz w:val="20"/>
          <w:szCs w:val="20"/>
        </w:rPr>
        <w:t>, to act in preventing bullying/aggressive behaviour by ANY MEMBER of the school community</w:t>
      </w:r>
    </w:p>
    <w:p w14:paraId="7CD978D1"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 xml:space="preserve"> (b) </w:t>
      </w:r>
      <w:r>
        <w:rPr>
          <w:rFonts w:ascii="Verdana" w:eastAsia="Verdana" w:hAnsi="Verdana" w:cs="Verdana"/>
          <w:b/>
          <w:sz w:val="20"/>
          <w:szCs w:val="20"/>
          <w:u w:val="single"/>
        </w:rPr>
        <w:t>Effective leadership</w:t>
      </w:r>
    </w:p>
    <w:p w14:paraId="3DFCE316" w14:textId="77777777" w:rsidR="004220D7" w:rsidRDefault="00000000">
      <w:pPr>
        <w:numPr>
          <w:ilvl w:val="0"/>
          <w:numId w:val="17"/>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BOM has overall responsibility to ensure that this policy is effective, </w:t>
      </w:r>
      <w:proofErr w:type="gramStart"/>
      <w:r>
        <w:rPr>
          <w:rFonts w:ascii="Verdana" w:eastAsia="Verdana" w:hAnsi="Verdana" w:cs="Verdana"/>
          <w:color w:val="000000"/>
          <w:sz w:val="20"/>
          <w:szCs w:val="20"/>
        </w:rPr>
        <w:t>sustainable</w:t>
      </w:r>
      <w:proofErr w:type="gramEnd"/>
      <w:r>
        <w:rPr>
          <w:rFonts w:ascii="Verdana" w:eastAsia="Verdana" w:hAnsi="Verdana" w:cs="Verdana"/>
          <w:color w:val="000000"/>
          <w:sz w:val="20"/>
          <w:szCs w:val="20"/>
        </w:rPr>
        <w:t xml:space="preserve"> and measured. The BOM must ensure that accountability is of the highest standard and frequently appraise the outcomes of the strategies and measures contained within the </w:t>
      </w:r>
      <w:proofErr w:type="gramStart"/>
      <w:r>
        <w:rPr>
          <w:rFonts w:ascii="Verdana" w:eastAsia="Verdana" w:hAnsi="Verdana" w:cs="Verdana"/>
          <w:color w:val="000000"/>
          <w:sz w:val="20"/>
          <w:szCs w:val="20"/>
        </w:rPr>
        <w:t>policy</w:t>
      </w:r>
      <w:proofErr w:type="gramEnd"/>
    </w:p>
    <w:p w14:paraId="29A091E5" w14:textId="77777777" w:rsidR="004220D7" w:rsidRDefault="00000000">
      <w:pPr>
        <w:numPr>
          <w:ilvl w:val="0"/>
          <w:numId w:val="25"/>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w:t>
      </w:r>
      <w:proofErr w:type="gramStart"/>
      <w:r>
        <w:rPr>
          <w:rFonts w:ascii="Verdana" w:eastAsia="Verdana" w:hAnsi="Verdana" w:cs="Verdana"/>
          <w:color w:val="000000"/>
          <w:sz w:val="20"/>
          <w:szCs w:val="20"/>
        </w:rPr>
        <w:t>in school</w:t>
      </w:r>
      <w:proofErr w:type="gramEnd"/>
      <w:r>
        <w:rPr>
          <w:rFonts w:ascii="Verdana" w:eastAsia="Verdana" w:hAnsi="Verdana" w:cs="Verdana"/>
          <w:color w:val="000000"/>
          <w:sz w:val="20"/>
          <w:szCs w:val="20"/>
        </w:rPr>
        <w:t xml:space="preserve"> management team have a clear role to act in a leadership capacity within the school community, stimulating a whole school approach to preventing and tackling bullying – and modelling best practice</w:t>
      </w:r>
    </w:p>
    <w:p w14:paraId="1009BBF0" w14:textId="6CB39F43" w:rsidR="004220D7" w:rsidRDefault="00000000">
      <w:pPr>
        <w:numPr>
          <w:ilvl w:val="0"/>
          <w:numId w:val="25"/>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Principal of </w:t>
      </w:r>
      <w:r>
        <w:rPr>
          <w:rFonts w:ascii="Verdana" w:eastAsia="Verdana" w:hAnsi="Verdana" w:cs="Verdana"/>
          <w:i/>
          <w:color w:val="000000"/>
          <w:sz w:val="20"/>
          <w:szCs w:val="20"/>
        </w:rPr>
        <w:t xml:space="preserve">Scoil </w:t>
      </w:r>
      <w:proofErr w:type="spellStart"/>
      <w:r>
        <w:rPr>
          <w:rFonts w:ascii="Verdana" w:eastAsia="Verdana" w:hAnsi="Verdana" w:cs="Verdana"/>
          <w:i/>
          <w:color w:val="000000"/>
          <w:sz w:val="20"/>
          <w:szCs w:val="20"/>
        </w:rPr>
        <w:t>Chaitríona</w:t>
      </w:r>
      <w:proofErr w:type="spellEnd"/>
      <w:r>
        <w:rPr>
          <w:rFonts w:ascii="Verdana" w:eastAsia="Verdana" w:hAnsi="Verdana" w:cs="Verdana"/>
          <w:i/>
          <w:color w:val="000000"/>
          <w:sz w:val="20"/>
          <w:szCs w:val="20"/>
        </w:rPr>
        <w:t>, Mr</w:t>
      </w:r>
      <w:r w:rsidR="00684931">
        <w:rPr>
          <w:rFonts w:ascii="Verdana" w:eastAsia="Verdana" w:hAnsi="Verdana" w:cs="Verdana"/>
          <w:i/>
          <w:color w:val="000000"/>
          <w:sz w:val="20"/>
          <w:szCs w:val="20"/>
        </w:rPr>
        <w:t>. John Carr</w:t>
      </w:r>
      <w:r>
        <w:rPr>
          <w:rFonts w:ascii="Verdana" w:eastAsia="Verdana" w:hAnsi="Verdana" w:cs="Verdana"/>
          <w:i/>
          <w:color w:val="000000"/>
          <w:sz w:val="20"/>
          <w:szCs w:val="20"/>
        </w:rPr>
        <w:t>,</w:t>
      </w:r>
      <w:r>
        <w:rPr>
          <w:rFonts w:ascii="Verdana" w:eastAsia="Verdana" w:hAnsi="Verdana" w:cs="Verdana"/>
          <w:color w:val="000000"/>
          <w:sz w:val="20"/>
          <w:szCs w:val="20"/>
        </w:rPr>
        <w:t xml:space="preserve"> as key leader strongly influences attitudes and sets standards in relation to dealing with </w:t>
      </w:r>
      <w:proofErr w:type="gramStart"/>
      <w:r>
        <w:rPr>
          <w:rFonts w:ascii="Verdana" w:eastAsia="Verdana" w:hAnsi="Verdana" w:cs="Verdana"/>
          <w:color w:val="000000"/>
          <w:sz w:val="20"/>
          <w:szCs w:val="20"/>
        </w:rPr>
        <w:t>bullying</w:t>
      </w:r>
      <w:proofErr w:type="gramEnd"/>
    </w:p>
    <w:p w14:paraId="607B8D13" w14:textId="77777777" w:rsidR="004220D7" w:rsidRDefault="00000000">
      <w:pPr>
        <w:numPr>
          <w:ilvl w:val="0"/>
          <w:numId w:val="25"/>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Teachers must act as good role models and not misuse authority, but be fair, </w:t>
      </w:r>
      <w:proofErr w:type="gramStart"/>
      <w:r>
        <w:rPr>
          <w:rFonts w:ascii="Verdana" w:eastAsia="Verdana" w:hAnsi="Verdana" w:cs="Verdana"/>
          <w:color w:val="000000"/>
          <w:sz w:val="20"/>
          <w:szCs w:val="20"/>
        </w:rPr>
        <w:t>clear</w:t>
      </w:r>
      <w:proofErr w:type="gramEnd"/>
      <w:r>
        <w:rPr>
          <w:rFonts w:ascii="Verdana" w:eastAsia="Verdana" w:hAnsi="Verdana" w:cs="Verdana"/>
          <w:color w:val="000000"/>
          <w:sz w:val="20"/>
          <w:szCs w:val="20"/>
        </w:rPr>
        <w:t xml:space="preserve"> and consistent in their disciplinary measures.</w:t>
      </w:r>
    </w:p>
    <w:p w14:paraId="7EDFF627" w14:textId="77777777" w:rsidR="004220D7" w:rsidRDefault="00000000">
      <w:pPr>
        <w:ind w:left="0" w:hanging="2"/>
        <w:jc w:val="both"/>
        <w:rPr>
          <w:rFonts w:ascii="Verdana" w:eastAsia="Verdana" w:hAnsi="Verdana" w:cs="Verdana"/>
          <w:sz w:val="20"/>
          <w:szCs w:val="20"/>
          <w:u w:val="single"/>
        </w:rPr>
      </w:pPr>
      <w:r>
        <w:rPr>
          <w:rFonts w:ascii="Verdana" w:eastAsia="Verdana" w:hAnsi="Verdana" w:cs="Verdana"/>
          <w:b/>
          <w:sz w:val="20"/>
          <w:szCs w:val="20"/>
        </w:rPr>
        <w:t xml:space="preserve">(c)  </w:t>
      </w:r>
      <w:r>
        <w:rPr>
          <w:rFonts w:ascii="Verdana" w:eastAsia="Verdana" w:hAnsi="Verdana" w:cs="Verdana"/>
          <w:b/>
          <w:sz w:val="20"/>
          <w:szCs w:val="20"/>
          <w:u w:val="single"/>
        </w:rPr>
        <w:t>A school-wide approach</w:t>
      </w:r>
    </w:p>
    <w:p w14:paraId="70F337B7" w14:textId="77777777" w:rsidR="004220D7" w:rsidRDefault="00000000">
      <w:pPr>
        <w:numPr>
          <w:ilvl w:val="0"/>
          <w:numId w:val="1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whole community approach to the problem of bullying is required and Scoil </w:t>
      </w:r>
      <w:proofErr w:type="spellStart"/>
      <w:r>
        <w:rPr>
          <w:rFonts w:ascii="Verdana" w:eastAsia="Verdana" w:hAnsi="Verdana" w:cs="Verdana"/>
          <w:color w:val="000000"/>
          <w:sz w:val="20"/>
          <w:szCs w:val="20"/>
        </w:rPr>
        <w:t>Chaitríona’s</w:t>
      </w:r>
      <w:proofErr w:type="spellEnd"/>
      <w:r>
        <w:rPr>
          <w:rFonts w:ascii="Verdana" w:eastAsia="Verdana" w:hAnsi="Verdana" w:cs="Verdana"/>
          <w:color w:val="000000"/>
          <w:sz w:val="20"/>
          <w:szCs w:val="20"/>
        </w:rPr>
        <w:t xml:space="preserve"> School community comprises of management, teachers, non-teaching staff, pupils, parents/</w:t>
      </w:r>
      <w:proofErr w:type="gramStart"/>
      <w:r>
        <w:rPr>
          <w:rFonts w:ascii="Verdana" w:eastAsia="Verdana" w:hAnsi="Verdana" w:cs="Verdana"/>
          <w:color w:val="000000"/>
          <w:sz w:val="20"/>
          <w:szCs w:val="20"/>
        </w:rPr>
        <w:t>guardians</w:t>
      </w:r>
      <w:proofErr w:type="gramEnd"/>
    </w:p>
    <w:p w14:paraId="3DAD69EE" w14:textId="77777777" w:rsidR="004220D7" w:rsidRDefault="00000000">
      <w:pPr>
        <w:numPr>
          <w:ilvl w:val="0"/>
          <w:numId w:val="1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Beyond the school community, bullying behaviour may extend to outside of school. Where this negatively impacts on a school - parents and pupils have a responsibility to support the school in helping to address the issue. This applies particularly (but not exclusively) to cyber bullying.</w:t>
      </w:r>
    </w:p>
    <w:p w14:paraId="40C5B271" w14:textId="77777777" w:rsidR="004220D7" w:rsidRDefault="00000000">
      <w:pPr>
        <w:numPr>
          <w:ilvl w:val="0"/>
          <w:numId w:val="1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assistance of Gardaí, </w:t>
      </w:r>
      <w:proofErr w:type="spellStart"/>
      <w:r>
        <w:rPr>
          <w:rFonts w:ascii="Verdana" w:eastAsia="Verdana" w:hAnsi="Verdana" w:cs="Verdana"/>
          <w:color w:val="000000"/>
          <w:sz w:val="20"/>
          <w:szCs w:val="20"/>
        </w:rPr>
        <w:t>Tusla</w:t>
      </w:r>
      <w:proofErr w:type="spellEnd"/>
      <w:r>
        <w:rPr>
          <w:rFonts w:ascii="Verdana" w:eastAsia="Verdana" w:hAnsi="Verdana" w:cs="Verdana"/>
          <w:color w:val="000000"/>
          <w:sz w:val="20"/>
          <w:szCs w:val="20"/>
        </w:rPr>
        <w:t xml:space="preserve"> and Community Workers may be required in some </w:t>
      </w:r>
      <w:proofErr w:type="gramStart"/>
      <w:r>
        <w:rPr>
          <w:rFonts w:ascii="Verdana" w:eastAsia="Verdana" w:hAnsi="Verdana" w:cs="Verdana"/>
          <w:color w:val="000000"/>
          <w:sz w:val="20"/>
          <w:szCs w:val="20"/>
        </w:rPr>
        <w:t>cases</w:t>
      </w:r>
      <w:proofErr w:type="gramEnd"/>
    </w:p>
    <w:p w14:paraId="7B5B70DD" w14:textId="77777777" w:rsidR="004220D7" w:rsidRDefault="00000000">
      <w:pPr>
        <w:numPr>
          <w:ilvl w:val="0"/>
          <w:numId w:val="1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Collective vigilance is needed throughout the whole school/community sector to identify and deal with issues around bullying in a fair and equitable </w:t>
      </w:r>
      <w:proofErr w:type="gramStart"/>
      <w:r>
        <w:rPr>
          <w:rFonts w:ascii="Verdana" w:eastAsia="Verdana" w:hAnsi="Verdana" w:cs="Verdana"/>
          <w:color w:val="000000"/>
          <w:sz w:val="20"/>
          <w:szCs w:val="20"/>
        </w:rPr>
        <w:t>manner</w:t>
      </w:r>
      <w:proofErr w:type="gramEnd"/>
    </w:p>
    <w:p w14:paraId="7E05C9FD" w14:textId="77777777" w:rsidR="004220D7" w:rsidRDefault="004220D7">
      <w:pPr>
        <w:pBdr>
          <w:top w:val="nil"/>
          <w:left w:val="nil"/>
          <w:bottom w:val="nil"/>
          <w:right w:val="nil"/>
          <w:between w:val="nil"/>
        </w:pBdr>
        <w:ind w:left="0" w:hanging="2"/>
        <w:jc w:val="both"/>
        <w:rPr>
          <w:rFonts w:ascii="Verdana" w:eastAsia="Verdana" w:hAnsi="Verdana" w:cs="Verdana"/>
          <w:color w:val="000000"/>
          <w:sz w:val="20"/>
          <w:szCs w:val="20"/>
        </w:rPr>
      </w:pPr>
    </w:p>
    <w:p w14:paraId="3F22EAEB"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 xml:space="preserve"> (d) </w:t>
      </w:r>
      <w:r>
        <w:rPr>
          <w:rFonts w:ascii="Verdana" w:eastAsia="Verdana" w:hAnsi="Verdana" w:cs="Verdana"/>
          <w:b/>
          <w:sz w:val="20"/>
          <w:szCs w:val="20"/>
          <w:u w:val="single"/>
        </w:rPr>
        <w:t>A shared understanding of what bullying is and its impact</w:t>
      </w:r>
    </w:p>
    <w:p w14:paraId="399B0486" w14:textId="77777777" w:rsidR="004220D7" w:rsidRDefault="00000000">
      <w:pPr>
        <w:numPr>
          <w:ilvl w:val="0"/>
          <w:numId w:val="19"/>
        </w:numPr>
        <w:pBdr>
          <w:top w:val="nil"/>
          <w:left w:val="nil"/>
          <w:bottom w:val="nil"/>
          <w:right w:val="nil"/>
          <w:between w:val="nil"/>
        </w:pBdr>
        <w:ind w:left="0" w:hanging="2"/>
        <w:jc w:val="both"/>
        <w:rPr>
          <w:rFonts w:ascii="Verdana" w:eastAsia="Verdana" w:hAnsi="Verdana" w:cs="Verdana"/>
          <w:color w:val="000000"/>
          <w:sz w:val="20"/>
          <w:szCs w:val="20"/>
          <w:u w:val="single"/>
        </w:rPr>
      </w:pPr>
      <w:r>
        <w:rPr>
          <w:rFonts w:ascii="Verdana" w:eastAsia="Verdana" w:hAnsi="Verdana" w:cs="Verdana"/>
          <w:i/>
          <w:color w:val="000000"/>
          <w:sz w:val="20"/>
          <w:szCs w:val="20"/>
        </w:rPr>
        <w:t xml:space="preserve">Scoil </w:t>
      </w:r>
      <w:proofErr w:type="spellStart"/>
      <w:r>
        <w:rPr>
          <w:rFonts w:ascii="Verdana" w:eastAsia="Verdana" w:hAnsi="Verdana" w:cs="Verdana"/>
          <w:i/>
          <w:color w:val="000000"/>
          <w:sz w:val="20"/>
          <w:szCs w:val="20"/>
        </w:rPr>
        <w:t>Chaitríona</w:t>
      </w:r>
      <w:proofErr w:type="spellEnd"/>
      <w:r>
        <w:rPr>
          <w:rFonts w:ascii="Verdana" w:eastAsia="Verdana" w:hAnsi="Verdana" w:cs="Verdana"/>
          <w:color w:val="000000"/>
          <w:sz w:val="20"/>
          <w:szCs w:val="20"/>
        </w:rPr>
        <w:t xml:space="preserve"> endeavours to put in place appropriate systems to ensure that ALL relevant members of the school community (parents, pupils, </w:t>
      </w:r>
      <w:proofErr w:type="gramStart"/>
      <w:r>
        <w:rPr>
          <w:rFonts w:ascii="Verdana" w:eastAsia="Verdana" w:hAnsi="Verdana" w:cs="Verdana"/>
          <w:color w:val="000000"/>
          <w:sz w:val="20"/>
          <w:szCs w:val="20"/>
        </w:rPr>
        <w:t>staff</w:t>
      </w:r>
      <w:proofErr w:type="gramEnd"/>
      <w:r>
        <w:rPr>
          <w:rFonts w:ascii="Verdana" w:eastAsia="Verdana" w:hAnsi="Verdana" w:cs="Verdana"/>
          <w:color w:val="000000"/>
          <w:sz w:val="20"/>
          <w:szCs w:val="20"/>
        </w:rPr>
        <w:t xml:space="preserve"> and the wider community) have a shared understanding of what constitutes bullying behaviour as defined in this policy </w:t>
      </w:r>
      <w:r>
        <w:rPr>
          <w:rFonts w:ascii="Verdana" w:eastAsia="Verdana" w:hAnsi="Verdana" w:cs="Verdana"/>
          <w:i/>
          <w:color w:val="000000"/>
          <w:sz w:val="20"/>
          <w:szCs w:val="20"/>
          <w:u w:val="single"/>
        </w:rPr>
        <w:t>(Section 2&amp;3 of Anti Bullying Procedures for Primary &amp; Post Primary Schools)</w:t>
      </w:r>
    </w:p>
    <w:p w14:paraId="0B0969A4"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 xml:space="preserve">(e) Implementation of education and prevention strategies </w:t>
      </w:r>
      <w:r>
        <w:rPr>
          <w:rFonts w:ascii="Verdana" w:eastAsia="Verdana" w:hAnsi="Verdana" w:cs="Verdana"/>
          <w:b/>
          <w:sz w:val="20"/>
          <w:szCs w:val="20"/>
          <w:u w:val="single"/>
        </w:rPr>
        <w:t>see section 5 of this policy</w:t>
      </w:r>
      <w:r>
        <w:rPr>
          <w:rFonts w:ascii="Verdana" w:eastAsia="Verdana" w:hAnsi="Verdana" w:cs="Verdana"/>
          <w:b/>
          <w:sz w:val="20"/>
          <w:szCs w:val="20"/>
        </w:rPr>
        <w:t>, (including awareness raising measures) that</w:t>
      </w:r>
      <w:r>
        <w:rPr>
          <w:rFonts w:ascii="Verdana" w:eastAsia="Verdana" w:hAnsi="Verdana" w:cs="Verdana"/>
          <w:sz w:val="20"/>
          <w:szCs w:val="20"/>
        </w:rPr>
        <w:t>-</w:t>
      </w:r>
    </w:p>
    <w:p w14:paraId="03266DB5" w14:textId="77777777" w:rsidR="004220D7" w:rsidRDefault="00000000">
      <w:pPr>
        <w:numPr>
          <w:ilvl w:val="0"/>
          <w:numId w:val="12"/>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build empathy, </w:t>
      </w:r>
      <w:proofErr w:type="gramStart"/>
      <w:r>
        <w:rPr>
          <w:rFonts w:ascii="Verdana" w:eastAsia="Verdana" w:hAnsi="Verdana" w:cs="Verdana"/>
          <w:color w:val="000000"/>
          <w:sz w:val="20"/>
          <w:szCs w:val="20"/>
        </w:rPr>
        <w:t>respect</w:t>
      </w:r>
      <w:proofErr w:type="gramEnd"/>
      <w:r>
        <w:rPr>
          <w:rFonts w:ascii="Verdana" w:eastAsia="Verdana" w:hAnsi="Verdana" w:cs="Verdana"/>
          <w:color w:val="000000"/>
          <w:sz w:val="20"/>
          <w:szCs w:val="20"/>
        </w:rPr>
        <w:t xml:space="preserve"> and resilience in pupils; and</w:t>
      </w:r>
    </w:p>
    <w:p w14:paraId="744B63E9" w14:textId="77777777" w:rsidR="004220D7" w:rsidRDefault="00000000">
      <w:pPr>
        <w:numPr>
          <w:ilvl w:val="0"/>
          <w:numId w:val="12"/>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explicitly address the issues of cyber-bullying and identity-based bullying including in particular, homophobic and transphobic </w:t>
      </w:r>
      <w:proofErr w:type="gramStart"/>
      <w:r>
        <w:rPr>
          <w:rFonts w:ascii="Verdana" w:eastAsia="Verdana" w:hAnsi="Verdana" w:cs="Verdana"/>
          <w:color w:val="000000"/>
          <w:sz w:val="20"/>
          <w:szCs w:val="20"/>
        </w:rPr>
        <w:t>bullying;</w:t>
      </w:r>
      <w:proofErr w:type="gramEnd"/>
    </w:p>
    <w:p w14:paraId="0B44D377" w14:textId="77777777" w:rsidR="004220D7" w:rsidRDefault="00000000">
      <w:pPr>
        <w:numPr>
          <w:ilvl w:val="0"/>
          <w:numId w:val="12"/>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effective supervision and monitoring of </w:t>
      </w:r>
      <w:proofErr w:type="gramStart"/>
      <w:r>
        <w:rPr>
          <w:rFonts w:ascii="Verdana" w:eastAsia="Verdana" w:hAnsi="Verdana" w:cs="Verdana"/>
          <w:color w:val="000000"/>
          <w:sz w:val="20"/>
          <w:szCs w:val="20"/>
        </w:rPr>
        <w:t>pupils;</w:t>
      </w:r>
      <w:proofErr w:type="gramEnd"/>
    </w:p>
    <w:p w14:paraId="6A714356"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(f) Effective supervision and monitoring of pupils</w:t>
      </w:r>
    </w:p>
    <w:p w14:paraId="1631228C" w14:textId="77777777" w:rsidR="004220D7" w:rsidRDefault="00000000">
      <w:pPr>
        <w:numPr>
          <w:ilvl w:val="0"/>
          <w:numId w:val="19"/>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Staff members have a distinct responsibility to ensure that supervision of pupils in class is effective and </w:t>
      </w:r>
      <w:proofErr w:type="gramStart"/>
      <w:r>
        <w:rPr>
          <w:rFonts w:ascii="Verdana" w:eastAsia="Verdana" w:hAnsi="Verdana" w:cs="Verdana"/>
          <w:color w:val="000000"/>
          <w:sz w:val="20"/>
          <w:szCs w:val="20"/>
        </w:rPr>
        <w:t>consistent</w:t>
      </w:r>
      <w:proofErr w:type="gramEnd"/>
    </w:p>
    <w:p w14:paraId="76070256" w14:textId="77777777" w:rsidR="004220D7" w:rsidRDefault="00000000">
      <w:pPr>
        <w:numPr>
          <w:ilvl w:val="0"/>
          <w:numId w:val="19"/>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Supervision in playground areas must be managed and conducted effectively, with particular attention given to ‘hot spots’ or ‘hot times’ </w:t>
      </w:r>
      <w:proofErr w:type="spellStart"/>
      <w:r>
        <w:rPr>
          <w:rFonts w:ascii="Verdana" w:eastAsia="Verdana" w:hAnsi="Verdana" w:cs="Verdana"/>
          <w:color w:val="000000"/>
          <w:sz w:val="20"/>
          <w:szCs w:val="20"/>
        </w:rPr>
        <w:t>eg</w:t>
      </w:r>
      <w:proofErr w:type="spellEnd"/>
      <w:r>
        <w:rPr>
          <w:rFonts w:ascii="Verdana" w:eastAsia="Verdana" w:hAnsi="Verdana" w:cs="Verdana"/>
          <w:color w:val="000000"/>
          <w:sz w:val="20"/>
          <w:szCs w:val="20"/>
        </w:rPr>
        <w:t xml:space="preserve"> arrival &amp; </w:t>
      </w:r>
      <w:proofErr w:type="gramStart"/>
      <w:r>
        <w:rPr>
          <w:rFonts w:ascii="Verdana" w:eastAsia="Verdana" w:hAnsi="Verdana" w:cs="Verdana"/>
          <w:color w:val="000000"/>
          <w:sz w:val="20"/>
          <w:szCs w:val="20"/>
        </w:rPr>
        <w:t>dismissal</w:t>
      </w:r>
      <w:proofErr w:type="gramEnd"/>
    </w:p>
    <w:p w14:paraId="05F1A744" w14:textId="77777777" w:rsidR="004220D7" w:rsidRDefault="00000000">
      <w:pPr>
        <w:numPr>
          <w:ilvl w:val="0"/>
          <w:numId w:val="19"/>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Office Staff are well placed to inform if any behaviour which may constitute bullying is </w:t>
      </w:r>
      <w:proofErr w:type="gramStart"/>
      <w:r>
        <w:rPr>
          <w:rFonts w:ascii="Verdana" w:eastAsia="Verdana" w:hAnsi="Verdana" w:cs="Verdana"/>
          <w:color w:val="000000"/>
          <w:sz w:val="20"/>
          <w:szCs w:val="20"/>
        </w:rPr>
        <w:t>noticed</w:t>
      </w:r>
      <w:proofErr w:type="gramEnd"/>
    </w:p>
    <w:p w14:paraId="22AA7F4C"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(g) Supports for staff</w:t>
      </w:r>
    </w:p>
    <w:p w14:paraId="01E244CE" w14:textId="77777777" w:rsidR="004220D7" w:rsidRDefault="00000000">
      <w:pPr>
        <w:numPr>
          <w:ilvl w:val="0"/>
          <w:numId w:val="27"/>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Regular discussion and review of policy and procedures is essential to support staff on a continuous </w:t>
      </w:r>
      <w:proofErr w:type="gramStart"/>
      <w:r>
        <w:rPr>
          <w:rFonts w:ascii="Verdana" w:eastAsia="Verdana" w:hAnsi="Verdana" w:cs="Verdana"/>
          <w:color w:val="000000"/>
          <w:sz w:val="20"/>
          <w:szCs w:val="20"/>
        </w:rPr>
        <w:t>basis</w:t>
      </w:r>
      <w:proofErr w:type="gramEnd"/>
    </w:p>
    <w:p w14:paraId="60763D2B" w14:textId="77777777" w:rsidR="004220D7" w:rsidRDefault="00000000">
      <w:pPr>
        <w:numPr>
          <w:ilvl w:val="0"/>
          <w:numId w:val="27"/>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staff must have a uniform interpretation of what is expected in relation to bullying, how to identify possible bullying behaviours, how to manage disclosures and how to deal effectively with incidents of bullying within the classroom </w:t>
      </w:r>
      <w:proofErr w:type="gramStart"/>
      <w:r>
        <w:rPr>
          <w:rFonts w:ascii="Verdana" w:eastAsia="Verdana" w:hAnsi="Verdana" w:cs="Verdana"/>
          <w:color w:val="000000"/>
          <w:sz w:val="20"/>
          <w:szCs w:val="20"/>
        </w:rPr>
        <w:t>context</w:t>
      </w:r>
      <w:proofErr w:type="gramEnd"/>
    </w:p>
    <w:p w14:paraId="33158C84" w14:textId="77777777" w:rsidR="004220D7" w:rsidRDefault="00000000">
      <w:pPr>
        <w:numPr>
          <w:ilvl w:val="0"/>
          <w:numId w:val="27"/>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Staff must be aware that supporting one another is a key aspect of prevention and new/inexperienced members of staff must be given every opportunity to discuss concerns and model best </w:t>
      </w:r>
      <w:proofErr w:type="gramStart"/>
      <w:r>
        <w:rPr>
          <w:rFonts w:ascii="Verdana" w:eastAsia="Verdana" w:hAnsi="Verdana" w:cs="Verdana"/>
          <w:color w:val="000000"/>
          <w:sz w:val="20"/>
          <w:szCs w:val="20"/>
        </w:rPr>
        <w:t>practice</w:t>
      </w:r>
      <w:proofErr w:type="gramEnd"/>
    </w:p>
    <w:p w14:paraId="5CBC7207" w14:textId="77777777" w:rsidR="004220D7" w:rsidRDefault="00000000">
      <w:pPr>
        <w:numPr>
          <w:ilvl w:val="0"/>
          <w:numId w:val="27"/>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CPD in relation to Anti Bullying Strategies will be supported and encouraged for all members of </w:t>
      </w:r>
      <w:proofErr w:type="gramStart"/>
      <w:r>
        <w:rPr>
          <w:rFonts w:ascii="Verdana" w:eastAsia="Verdana" w:hAnsi="Verdana" w:cs="Verdana"/>
          <w:color w:val="000000"/>
          <w:sz w:val="20"/>
          <w:szCs w:val="20"/>
        </w:rPr>
        <w:t>staff</w:t>
      </w:r>
      <w:proofErr w:type="gramEnd"/>
    </w:p>
    <w:p w14:paraId="446F5AB9"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(h) Consistent recording, investigation and follow up of bullying behaviour (including use of established intervention strategies); and</w:t>
      </w:r>
    </w:p>
    <w:p w14:paraId="7EF83F6C" w14:textId="77777777" w:rsidR="004220D7" w:rsidRDefault="00000000">
      <w:pPr>
        <w:ind w:left="0" w:hanging="2"/>
        <w:jc w:val="both"/>
        <w:rPr>
          <w:rFonts w:ascii="Verdana" w:eastAsia="Verdana" w:hAnsi="Verdana" w:cs="Verdana"/>
          <w:color w:val="FF0000"/>
          <w:sz w:val="20"/>
          <w:szCs w:val="20"/>
        </w:rPr>
      </w:pPr>
      <w:r>
        <w:rPr>
          <w:rFonts w:ascii="Verdana" w:eastAsia="Verdana" w:hAnsi="Verdana" w:cs="Verdana"/>
          <w:b/>
          <w:sz w:val="20"/>
          <w:szCs w:val="20"/>
        </w:rPr>
        <w:t>(</w:t>
      </w:r>
      <w:proofErr w:type="spellStart"/>
      <w:r>
        <w:rPr>
          <w:rFonts w:ascii="Verdana" w:eastAsia="Verdana" w:hAnsi="Verdana" w:cs="Verdana"/>
          <w:b/>
          <w:sz w:val="20"/>
          <w:szCs w:val="20"/>
        </w:rPr>
        <w:t>i</w:t>
      </w:r>
      <w:proofErr w:type="spellEnd"/>
      <w:r>
        <w:rPr>
          <w:rFonts w:ascii="Verdana" w:eastAsia="Verdana" w:hAnsi="Verdana" w:cs="Verdana"/>
          <w:b/>
          <w:sz w:val="20"/>
          <w:szCs w:val="20"/>
        </w:rPr>
        <w:t xml:space="preserve">) On-going evaluation of the effectiveness of the anti-bullying policy. See </w:t>
      </w:r>
      <w:r>
        <w:rPr>
          <w:rFonts w:ascii="Verdana" w:eastAsia="Verdana" w:hAnsi="Verdana" w:cs="Verdana"/>
          <w:b/>
          <w:color w:val="FF0000"/>
          <w:sz w:val="20"/>
          <w:szCs w:val="20"/>
        </w:rPr>
        <w:t>Appendix 4</w:t>
      </w:r>
    </w:p>
    <w:p w14:paraId="14A618BC" w14:textId="77777777" w:rsidR="004220D7" w:rsidRDefault="004220D7">
      <w:pPr>
        <w:ind w:left="0" w:hanging="2"/>
        <w:jc w:val="both"/>
        <w:rPr>
          <w:rFonts w:ascii="Verdana" w:eastAsia="Verdana" w:hAnsi="Verdana" w:cs="Verdana"/>
          <w:sz w:val="20"/>
          <w:szCs w:val="20"/>
          <w:u w:val="single"/>
        </w:rPr>
      </w:pPr>
    </w:p>
    <w:p w14:paraId="430F9992" w14:textId="77777777" w:rsidR="004220D7" w:rsidRDefault="004220D7">
      <w:pPr>
        <w:ind w:left="0" w:hanging="2"/>
        <w:jc w:val="both"/>
        <w:rPr>
          <w:rFonts w:ascii="Verdana" w:eastAsia="Verdana" w:hAnsi="Verdana" w:cs="Verdana"/>
          <w:sz w:val="20"/>
          <w:szCs w:val="20"/>
          <w:u w:val="single"/>
        </w:rPr>
      </w:pPr>
    </w:p>
    <w:p w14:paraId="7173D2B5" w14:textId="77777777" w:rsidR="004220D7" w:rsidRPr="00684931" w:rsidRDefault="00000000">
      <w:pPr>
        <w:ind w:left="0" w:hanging="2"/>
        <w:jc w:val="both"/>
        <w:rPr>
          <w:rFonts w:ascii="Verdana" w:eastAsia="Verdana" w:hAnsi="Verdana" w:cs="Verdana"/>
          <w:b/>
          <w:sz w:val="20"/>
          <w:szCs w:val="20"/>
        </w:rPr>
      </w:pPr>
      <w:r w:rsidRPr="00684931">
        <w:rPr>
          <w:rFonts w:ascii="Verdana" w:eastAsia="Verdana" w:hAnsi="Verdana" w:cs="Verdana"/>
          <w:b/>
          <w:sz w:val="20"/>
          <w:szCs w:val="20"/>
          <w:u w:val="single"/>
        </w:rPr>
        <w:t xml:space="preserve">3. In accordance with </w:t>
      </w:r>
      <w:proofErr w:type="spellStart"/>
      <w:r w:rsidRPr="00684931">
        <w:rPr>
          <w:rFonts w:ascii="Verdana" w:eastAsia="Verdana" w:hAnsi="Verdana" w:cs="Verdana"/>
          <w:b/>
          <w:sz w:val="20"/>
          <w:szCs w:val="20"/>
          <w:u w:val="single"/>
        </w:rPr>
        <w:t>Cineáltas</w:t>
      </w:r>
      <w:proofErr w:type="spellEnd"/>
      <w:r w:rsidRPr="00684931">
        <w:rPr>
          <w:rFonts w:ascii="Verdana" w:eastAsia="Verdana" w:hAnsi="Verdana" w:cs="Verdana"/>
          <w:b/>
          <w:sz w:val="20"/>
          <w:szCs w:val="20"/>
          <w:u w:val="single"/>
        </w:rPr>
        <w:t xml:space="preserve">: Action Plan on </w:t>
      </w:r>
      <w:proofErr w:type="gramStart"/>
      <w:r w:rsidRPr="00684931">
        <w:rPr>
          <w:rFonts w:ascii="Verdana" w:eastAsia="Verdana" w:hAnsi="Verdana" w:cs="Verdana"/>
          <w:b/>
          <w:sz w:val="20"/>
          <w:szCs w:val="20"/>
          <w:u w:val="single"/>
        </w:rPr>
        <w:t>Bullying(</w:t>
      </w:r>
      <w:proofErr w:type="gramEnd"/>
      <w:r w:rsidRPr="00684931">
        <w:rPr>
          <w:rFonts w:ascii="Verdana" w:eastAsia="Verdana" w:hAnsi="Verdana" w:cs="Verdana"/>
          <w:b/>
          <w:sz w:val="20"/>
          <w:szCs w:val="20"/>
          <w:u w:val="single"/>
        </w:rPr>
        <w:t>2022), bullying is defined as follows:</w:t>
      </w:r>
    </w:p>
    <w:p w14:paraId="30F41234" w14:textId="41F1B198" w:rsidR="004220D7" w:rsidRPr="00684931" w:rsidRDefault="00000000">
      <w:pPr>
        <w:ind w:left="0" w:hanging="2"/>
        <w:jc w:val="both"/>
        <w:rPr>
          <w:rFonts w:ascii="Verdana" w:eastAsia="Verdana" w:hAnsi="Verdana" w:cs="Verdana"/>
          <w:b/>
          <w:sz w:val="20"/>
          <w:szCs w:val="20"/>
        </w:rPr>
      </w:pPr>
      <w:r w:rsidRPr="00684931">
        <w:rPr>
          <w:rFonts w:ascii="Verdana" w:eastAsia="Verdana" w:hAnsi="Verdana" w:cs="Verdana"/>
          <w:b/>
          <w:sz w:val="20"/>
          <w:szCs w:val="20"/>
        </w:rPr>
        <w:t>Bullying is targeted behaviour, online or offline, that causes harm. The harm caused can be physical, social and/or emotional in nature. Bullying behaviour is repeated over time and involves an imbalance of power in relationships between two people or groups of people in society.</w:t>
      </w:r>
    </w:p>
    <w:p w14:paraId="1E6B2511"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The following types of bullying behaviour are included in the definition of bullying:</w:t>
      </w:r>
    </w:p>
    <w:p w14:paraId="0F79BE4B" w14:textId="77777777" w:rsidR="004220D7" w:rsidRDefault="00000000">
      <w:pPr>
        <w:numPr>
          <w:ilvl w:val="0"/>
          <w:numId w:val="26"/>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Deliberate exclusion, malicious </w:t>
      </w:r>
      <w:proofErr w:type="gramStart"/>
      <w:r>
        <w:rPr>
          <w:rFonts w:ascii="Verdana" w:eastAsia="Verdana" w:hAnsi="Verdana" w:cs="Verdana"/>
          <w:color w:val="000000"/>
          <w:sz w:val="20"/>
          <w:szCs w:val="20"/>
        </w:rPr>
        <w:t>gossip</w:t>
      </w:r>
      <w:proofErr w:type="gramEnd"/>
      <w:r>
        <w:rPr>
          <w:rFonts w:ascii="Verdana" w:eastAsia="Verdana" w:hAnsi="Verdana" w:cs="Verdana"/>
          <w:color w:val="000000"/>
          <w:sz w:val="20"/>
          <w:szCs w:val="20"/>
        </w:rPr>
        <w:t xml:space="preserve"> and other forms of relational bullying,</w:t>
      </w:r>
    </w:p>
    <w:p w14:paraId="4C85F0CD" w14:textId="77777777" w:rsidR="004220D7" w:rsidRDefault="00000000">
      <w:pPr>
        <w:numPr>
          <w:ilvl w:val="0"/>
          <w:numId w:val="26"/>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Cyber-bullying and</w:t>
      </w:r>
    </w:p>
    <w:p w14:paraId="4973D318" w14:textId="77777777" w:rsidR="004220D7" w:rsidRDefault="00000000">
      <w:pPr>
        <w:numPr>
          <w:ilvl w:val="0"/>
          <w:numId w:val="26"/>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Identity-based bullying such as homophobic bullying, racist bullying, bullying based on a person’s membership of the Traveller community and bullying of those with disabilities or special educational needs.</w:t>
      </w:r>
    </w:p>
    <w:p w14:paraId="7B762BC3"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Isolated or once-off incidents of intentional negative behaviour, including a once-off offensive or hurtful text message or other private messaging, do not fall within the definition of bullying and should be dealt with, as appropriate, in accordance with the school’s code of behaviour.</w:t>
      </w:r>
    </w:p>
    <w:p w14:paraId="7F79D531"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14:paraId="7FF4B4A7" w14:textId="77777777" w:rsidR="004220D7" w:rsidRDefault="00000000">
      <w:pPr>
        <w:ind w:left="0" w:hanging="2"/>
        <w:jc w:val="both"/>
        <w:rPr>
          <w:rFonts w:ascii="Verdana" w:eastAsia="Verdana" w:hAnsi="Verdana" w:cs="Verdana"/>
          <w:sz w:val="20"/>
          <w:szCs w:val="20"/>
        </w:rPr>
      </w:pPr>
      <w:r>
        <w:rPr>
          <w:rFonts w:ascii="Verdana" w:eastAsia="Verdana" w:hAnsi="Verdana" w:cs="Verdana"/>
          <w:sz w:val="20"/>
          <w:szCs w:val="20"/>
        </w:rPr>
        <w:t>Negative behaviour that does not meet this definition of bullying will be dealt with in accordance with the school’s code of behaviour.</w:t>
      </w:r>
    </w:p>
    <w:p w14:paraId="69C3749C" w14:textId="77777777" w:rsidR="004220D7" w:rsidRDefault="00000000">
      <w:pPr>
        <w:ind w:left="0" w:hanging="2"/>
        <w:jc w:val="both"/>
        <w:rPr>
          <w:rFonts w:ascii="Verdana" w:eastAsia="Verdana" w:hAnsi="Verdana" w:cs="Verdana"/>
          <w:sz w:val="20"/>
          <w:szCs w:val="20"/>
        </w:rPr>
      </w:pPr>
      <w:r>
        <w:rPr>
          <w:rFonts w:ascii="Verdana" w:eastAsia="Verdana" w:hAnsi="Verdana" w:cs="Verdana"/>
          <w:i/>
          <w:sz w:val="20"/>
          <w:szCs w:val="20"/>
        </w:rPr>
        <w:t xml:space="preserve">See </w:t>
      </w:r>
      <w:r>
        <w:rPr>
          <w:rFonts w:ascii="Verdana" w:eastAsia="Verdana" w:hAnsi="Verdana" w:cs="Verdana"/>
          <w:b/>
          <w:i/>
          <w:color w:val="FF0000"/>
          <w:sz w:val="20"/>
          <w:szCs w:val="20"/>
        </w:rPr>
        <w:t>Appendix 2</w:t>
      </w:r>
      <w:r>
        <w:rPr>
          <w:rFonts w:ascii="Verdana" w:eastAsia="Verdana" w:hAnsi="Verdana" w:cs="Verdana"/>
          <w:i/>
          <w:sz w:val="20"/>
          <w:szCs w:val="20"/>
        </w:rPr>
        <w:t xml:space="preserve"> for examples of Bullying Behaviours. </w:t>
      </w:r>
    </w:p>
    <w:p w14:paraId="3D4FBE9F" w14:textId="77777777" w:rsidR="004220D7" w:rsidRDefault="00000000">
      <w:pPr>
        <w:ind w:left="0" w:hanging="2"/>
        <w:jc w:val="both"/>
        <w:rPr>
          <w:rFonts w:ascii="Verdana" w:eastAsia="Verdana" w:hAnsi="Verdana" w:cs="Verdana"/>
          <w:sz w:val="20"/>
          <w:szCs w:val="20"/>
        </w:rPr>
      </w:pPr>
      <w:r>
        <w:rPr>
          <w:rFonts w:ascii="Verdana" w:eastAsia="Verdana" w:hAnsi="Verdana" w:cs="Verdana"/>
          <w:b/>
          <w:sz w:val="20"/>
          <w:szCs w:val="20"/>
        </w:rPr>
        <w:t>4</w:t>
      </w:r>
      <w:r>
        <w:rPr>
          <w:rFonts w:ascii="Verdana" w:eastAsia="Verdana" w:hAnsi="Verdana" w:cs="Verdana"/>
          <w:sz w:val="20"/>
          <w:szCs w:val="20"/>
        </w:rPr>
        <w:t xml:space="preserve">. </w:t>
      </w:r>
      <w:r>
        <w:rPr>
          <w:rFonts w:ascii="Verdana" w:eastAsia="Verdana" w:hAnsi="Verdana" w:cs="Verdana"/>
          <w:b/>
          <w:sz w:val="20"/>
          <w:szCs w:val="20"/>
        </w:rPr>
        <w:t xml:space="preserve">The relevant teachers for investigating and dealing with bullying in accordance with the </w:t>
      </w:r>
      <w:r>
        <w:rPr>
          <w:rFonts w:ascii="Verdana" w:eastAsia="Verdana" w:hAnsi="Verdana" w:cs="Verdana"/>
          <w:b/>
          <w:i/>
          <w:sz w:val="20"/>
          <w:szCs w:val="20"/>
        </w:rPr>
        <w:t>Anti -Bullying Procedures for Primary &amp; Post Primary Schools – section 6:7.6, 6:7.7</w:t>
      </w:r>
      <w:r>
        <w:rPr>
          <w:rFonts w:ascii="Verdana" w:eastAsia="Verdana" w:hAnsi="Verdana" w:cs="Verdana"/>
          <w:b/>
          <w:sz w:val="20"/>
          <w:szCs w:val="20"/>
        </w:rPr>
        <w:t xml:space="preserve"> - are as follows: </w:t>
      </w:r>
    </w:p>
    <w:p w14:paraId="3750AE35" w14:textId="77777777" w:rsidR="004220D7" w:rsidRDefault="004220D7">
      <w:pPr>
        <w:ind w:left="0" w:hanging="2"/>
        <w:jc w:val="both"/>
        <w:rPr>
          <w:rFonts w:ascii="Verdana" w:eastAsia="Verdana" w:hAnsi="Verdana" w:cs="Verdana"/>
          <w:sz w:val="20"/>
          <w:szCs w:val="20"/>
        </w:rPr>
      </w:pPr>
    </w:p>
    <w:p w14:paraId="2D37F5EE" w14:textId="77777777" w:rsidR="004220D7" w:rsidRDefault="00000000">
      <w:pPr>
        <w:numPr>
          <w:ilvl w:val="0"/>
          <w:numId w:val="29"/>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Principal (</w:t>
      </w:r>
      <w:r>
        <w:rPr>
          <w:rFonts w:ascii="Verdana" w:eastAsia="Verdana" w:hAnsi="Verdana" w:cs="Verdana"/>
          <w:sz w:val="20"/>
          <w:szCs w:val="20"/>
        </w:rPr>
        <w:t>John Carr)</w:t>
      </w:r>
    </w:p>
    <w:p w14:paraId="56E27AA9" w14:textId="77777777" w:rsidR="004220D7" w:rsidRDefault="00000000">
      <w:pPr>
        <w:numPr>
          <w:ilvl w:val="0"/>
          <w:numId w:val="29"/>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Deputy Principal (</w:t>
      </w:r>
      <w:r>
        <w:rPr>
          <w:rFonts w:ascii="Verdana" w:eastAsia="Verdana" w:hAnsi="Verdana" w:cs="Verdana"/>
          <w:sz w:val="20"/>
          <w:szCs w:val="20"/>
        </w:rPr>
        <w:t>Róisín O Reilly)</w:t>
      </w:r>
    </w:p>
    <w:p w14:paraId="49887F02" w14:textId="77777777" w:rsidR="004220D7" w:rsidRDefault="00000000">
      <w:pPr>
        <w:numPr>
          <w:ilvl w:val="0"/>
          <w:numId w:val="2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class teachers </w:t>
      </w:r>
    </w:p>
    <w:p w14:paraId="147D52DC" w14:textId="77777777" w:rsidR="004220D7" w:rsidRDefault="00000000">
      <w:pPr>
        <w:numPr>
          <w:ilvl w:val="0"/>
          <w:numId w:val="2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Care Team Members</w:t>
      </w:r>
    </w:p>
    <w:p w14:paraId="26E08150" w14:textId="77777777" w:rsidR="004220D7" w:rsidRDefault="00000000">
      <w:pPr>
        <w:numPr>
          <w:ilvl w:val="0"/>
          <w:numId w:val="2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HSCL Teacher</w:t>
      </w:r>
    </w:p>
    <w:p w14:paraId="0DCDA72B" w14:textId="77777777" w:rsidR="004220D7" w:rsidRDefault="00000000">
      <w:pPr>
        <w:numPr>
          <w:ilvl w:val="0"/>
          <w:numId w:val="28"/>
        </w:numPr>
        <w:pBdr>
          <w:top w:val="nil"/>
          <w:left w:val="nil"/>
          <w:bottom w:val="nil"/>
          <w:right w:val="nil"/>
          <w:between w:val="nil"/>
        </w:pBdr>
        <w:ind w:left="0" w:hanging="2"/>
        <w:jc w:val="both"/>
        <w:rPr>
          <w:rFonts w:ascii="Verdana" w:eastAsia="Verdana" w:hAnsi="Verdana" w:cs="Verdana"/>
          <w:color w:val="000000"/>
          <w:sz w:val="20"/>
          <w:szCs w:val="20"/>
        </w:rPr>
      </w:pPr>
      <w:proofErr w:type="gramStart"/>
      <w:r>
        <w:rPr>
          <w:rFonts w:ascii="Verdana" w:eastAsia="Verdana" w:hAnsi="Verdana" w:cs="Verdana"/>
          <w:color w:val="000000"/>
          <w:sz w:val="20"/>
          <w:szCs w:val="20"/>
        </w:rPr>
        <w:t>An other</w:t>
      </w:r>
      <w:proofErr w:type="gramEnd"/>
    </w:p>
    <w:p w14:paraId="4F1F68FD" w14:textId="77777777" w:rsidR="00684931" w:rsidRDefault="00684931" w:rsidP="00684931">
      <w:pPr>
        <w:pBdr>
          <w:top w:val="nil"/>
          <w:left w:val="nil"/>
          <w:bottom w:val="nil"/>
          <w:right w:val="nil"/>
          <w:between w:val="nil"/>
        </w:pBdr>
        <w:ind w:leftChars="0" w:left="0" w:firstLineChars="0" w:firstLine="0"/>
        <w:jc w:val="both"/>
        <w:rPr>
          <w:rFonts w:ascii="Verdana" w:eastAsia="Verdana" w:hAnsi="Verdana" w:cs="Verdana"/>
          <w:color w:val="000000"/>
          <w:sz w:val="20"/>
          <w:szCs w:val="20"/>
        </w:rPr>
      </w:pPr>
    </w:p>
    <w:p w14:paraId="2592CC94" w14:textId="77777777" w:rsidR="004220D7" w:rsidRDefault="00000000">
      <w:pPr>
        <w:numPr>
          <w:ilvl w:val="0"/>
          <w:numId w:val="28"/>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b/>
          <w:color w:val="FF0000"/>
          <w:sz w:val="20"/>
          <w:szCs w:val="20"/>
        </w:rPr>
        <w:t>Appendix 2:</w:t>
      </w:r>
      <w:r>
        <w:rPr>
          <w:rFonts w:ascii="Verdana" w:eastAsia="Verdana" w:hAnsi="Verdana" w:cs="Verdana"/>
          <w:b/>
          <w:sz w:val="20"/>
          <w:szCs w:val="20"/>
        </w:rPr>
        <w:tab/>
        <w:t xml:space="preserve">Bullying Behaviours which Scoil </w:t>
      </w:r>
      <w:proofErr w:type="spellStart"/>
      <w:r>
        <w:rPr>
          <w:rFonts w:ascii="Verdana" w:eastAsia="Verdana" w:hAnsi="Verdana" w:cs="Verdana"/>
          <w:b/>
          <w:sz w:val="20"/>
          <w:szCs w:val="20"/>
        </w:rPr>
        <w:t>Chaitríona</w:t>
      </w:r>
      <w:proofErr w:type="spellEnd"/>
      <w:r>
        <w:rPr>
          <w:rFonts w:ascii="Verdana" w:eastAsia="Verdana" w:hAnsi="Verdana" w:cs="Verdana"/>
          <w:b/>
          <w:sz w:val="20"/>
          <w:szCs w:val="20"/>
        </w:rPr>
        <w:t xml:space="preserve"> has identified as relevant to our context:</w:t>
      </w:r>
    </w:p>
    <w:p w14:paraId="0BBF06D6" w14:textId="77777777" w:rsidR="004220D7" w:rsidRDefault="004220D7">
      <w:pPr>
        <w:spacing w:before="100" w:after="100"/>
        <w:ind w:left="0" w:hanging="2"/>
        <w:jc w:val="both"/>
        <w:rPr>
          <w:rFonts w:ascii="Verdana" w:eastAsia="Verdana" w:hAnsi="Verdana" w:cs="Verdana"/>
          <w:sz w:val="20"/>
          <w:szCs w:val="20"/>
        </w:rPr>
      </w:pPr>
    </w:p>
    <w:p w14:paraId="3A75F4A4" w14:textId="77777777" w:rsidR="004220D7" w:rsidRDefault="004220D7">
      <w:pPr>
        <w:spacing w:before="100" w:after="100"/>
        <w:ind w:left="0" w:hanging="2"/>
        <w:jc w:val="both"/>
        <w:rPr>
          <w:rFonts w:ascii="Verdana" w:eastAsia="Verdana" w:hAnsi="Verdana" w:cs="Verdana"/>
          <w:sz w:val="20"/>
          <w:szCs w:val="20"/>
        </w:rPr>
      </w:pPr>
    </w:p>
    <w:p w14:paraId="5A371A8F" w14:textId="77777777" w:rsidR="004220D7" w:rsidRDefault="004220D7">
      <w:pPr>
        <w:spacing w:before="100" w:after="100"/>
        <w:ind w:left="0" w:hanging="2"/>
        <w:jc w:val="both"/>
        <w:rPr>
          <w:rFonts w:ascii="Verdana" w:eastAsia="Verdana" w:hAnsi="Verdana" w:cs="Verdana"/>
          <w:sz w:val="20"/>
          <w:szCs w:val="20"/>
        </w:rPr>
      </w:pPr>
    </w:p>
    <w:tbl>
      <w:tblPr>
        <w:tblStyle w:val="aa"/>
        <w:tblW w:w="9703" w:type="dxa"/>
        <w:tblInd w:w="-108" w:type="dxa"/>
        <w:tblLayout w:type="fixed"/>
        <w:tblLook w:val="0000" w:firstRow="0" w:lastRow="0" w:firstColumn="0" w:lastColumn="0" w:noHBand="0" w:noVBand="0"/>
      </w:tblPr>
      <w:tblGrid>
        <w:gridCol w:w="2503"/>
        <w:gridCol w:w="7200"/>
      </w:tblGrid>
      <w:tr w:rsidR="004220D7" w14:paraId="64CC954D" w14:textId="77777777">
        <w:trPr>
          <w:trHeight w:val="978"/>
        </w:trPr>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0F02B7C5" w14:textId="77777777" w:rsidR="004220D7" w:rsidRDefault="004220D7">
            <w:pPr>
              <w:spacing w:after="0" w:line="240" w:lineRule="auto"/>
              <w:ind w:left="0" w:hanging="2"/>
              <w:jc w:val="both"/>
              <w:rPr>
                <w:rFonts w:ascii="Verdana" w:eastAsia="Verdana" w:hAnsi="Verdana" w:cs="Verdana"/>
                <w:sz w:val="20"/>
                <w:szCs w:val="20"/>
              </w:rPr>
            </w:pPr>
          </w:p>
          <w:p w14:paraId="7650AF8B"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General behaviours which apply to all types of bullying</w:t>
            </w:r>
          </w:p>
          <w:p w14:paraId="106B636E" w14:textId="77777777" w:rsidR="004220D7" w:rsidRDefault="004220D7">
            <w:pPr>
              <w:spacing w:after="0" w:line="240" w:lineRule="auto"/>
              <w:ind w:left="0" w:hanging="2"/>
              <w:jc w:val="both"/>
              <w:rPr>
                <w:rFonts w:ascii="Verdana" w:eastAsia="Verdana" w:hAnsi="Verdana" w:cs="Verdana"/>
                <w:sz w:val="20"/>
                <w:szCs w:val="20"/>
              </w:rPr>
            </w:pP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02D2373A"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Harassment based on any of the nine grounds in the equality legislation e.g. sexual harassment, homophobic bullying, racist bullying etc. </w:t>
            </w:r>
          </w:p>
          <w:p w14:paraId="559D4B64"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Physical aggression </w:t>
            </w:r>
          </w:p>
          <w:p w14:paraId="0E621253"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Damage to </w:t>
            </w:r>
            <w:proofErr w:type="gramStart"/>
            <w:r>
              <w:rPr>
                <w:rFonts w:ascii="Verdana" w:eastAsia="Verdana" w:hAnsi="Verdana" w:cs="Verdana"/>
                <w:sz w:val="20"/>
                <w:szCs w:val="20"/>
              </w:rPr>
              <w:t>property</w:t>
            </w:r>
            <w:proofErr w:type="gramEnd"/>
            <w:r>
              <w:rPr>
                <w:rFonts w:ascii="Verdana" w:eastAsia="Verdana" w:hAnsi="Verdana" w:cs="Verdana"/>
                <w:sz w:val="20"/>
                <w:szCs w:val="20"/>
              </w:rPr>
              <w:t xml:space="preserve"> </w:t>
            </w:r>
          </w:p>
          <w:p w14:paraId="6365C035"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Name </w:t>
            </w:r>
            <w:proofErr w:type="gramStart"/>
            <w:r>
              <w:rPr>
                <w:rFonts w:ascii="Verdana" w:eastAsia="Verdana" w:hAnsi="Verdana" w:cs="Verdana"/>
                <w:sz w:val="20"/>
                <w:szCs w:val="20"/>
              </w:rPr>
              <w:t>calling</w:t>
            </w:r>
            <w:proofErr w:type="gramEnd"/>
            <w:r>
              <w:rPr>
                <w:rFonts w:ascii="Verdana" w:eastAsia="Verdana" w:hAnsi="Verdana" w:cs="Verdana"/>
                <w:sz w:val="20"/>
                <w:szCs w:val="20"/>
              </w:rPr>
              <w:t xml:space="preserve"> </w:t>
            </w:r>
          </w:p>
          <w:p w14:paraId="518BAB16"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Slagging </w:t>
            </w:r>
          </w:p>
          <w:p w14:paraId="762F522A"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production, display or circulation of written words, pictures or other materials aimed at intimidating another </w:t>
            </w:r>
            <w:proofErr w:type="gramStart"/>
            <w:r>
              <w:rPr>
                <w:rFonts w:ascii="Verdana" w:eastAsia="Verdana" w:hAnsi="Verdana" w:cs="Verdana"/>
                <w:sz w:val="20"/>
                <w:szCs w:val="20"/>
              </w:rPr>
              <w:t>person</w:t>
            </w:r>
            <w:proofErr w:type="gramEnd"/>
          </w:p>
          <w:p w14:paraId="10701A09"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Offensive graffiti</w:t>
            </w:r>
          </w:p>
          <w:p w14:paraId="37A379A7"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Extortion </w:t>
            </w:r>
          </w:p>
          <w:p w14:paraId="157EBFDB"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Intimidation</w:t>
            </w:r>
          </w:p>
          <w:p w14:paraId="3A92F346"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Insulting or offensive gestures </w:t>
            </w:r>
          </w:p>
          <w:p w14:paraId="328B9F8B"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“look”</w:t>
            </w:r>
          </w:p>
          <w:p w14:paraId="31746C8A"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Invasion of personal space </w:t>
            </w:r>
          </w:p>
          <w:p w14:paraId="5A74CA31" w14:textId="77777777" w:rsidR="004220D7" w:rsidRDefault="00000000">
            <w:pPr>
              <w:numPr>
                <w:ilvl w:val="0"/>
                <w:numId w:val="13"/>
              </w:numPr>
              <w:tabs>
                <w:tab w:val="left" w:pos="1077"/>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 combination of any of the types listed.</w:t>
            </w:r>
          </w:p>
          <w:p w14:paraId="4D7D8E65" w14:textId="77777777" w:rsidR="004220D7" w:rsidRDefault="004220D7">
            <w:pPr>
              <w:tabs>
                <w:tab w:val="left" w:pos="1077"/>
              </w:tabs>
              <w:spacing w:after="0" w:line="240" w:lineRule="auto"/>
              <w:ind w:left="0" w:hanging="2"/>
              <w:jc w:val="both"/>
              <w:rPr>
                <w:rFonts w:ascii="Verdana" w:eastAsia="Verdana" w:hAnsi="Verdana" w:cs="Verdana"/>
                <w:sz w:val="20"/>
                <w:szCs w:val="20"/>
              </w:rPr>
            </w:pPr>
          </w:p>
        </w:tc>
      </w:tr>
      <w:tr w:rsidR="004220D7" w14:paraId="7D6688AA" w14:textId="77777777">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1788984C" w14:textId="77777777" w:rsidR="004220D7" w:rsidRDefault="004220D7">
            <w:pPr>
              <w:spacing w:after="0" w:line="240" w:lineRule="auto"/>
              <w:ind w:left="0" w:hanging="2"/>
              <w:jc w:val="both"/>
              <w:rPr>
                <w:rFonts w:ascii="Verdana" w:eastAsia="Verdana" w:hAnsi="Verdana" w:cs="Verdana"/>
                <w:sz w:val="20"/>
                <w:szCs w:val="20"/>
              </w:rPr>
            </w:pPr>
          </w:p>
          <w:p w14:paraId="6E474F9B"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Cyber</w:t>
            </w:r>
          </w:p>
          <w:p w14:paraId="40C5EFC2" w14:textId="77777777" w:rsidR="004220D7" w:rsidRDefault="004220D7">
            <w:pPr>
              <w:spacing w:after="0" w:line="240" w:lineRule="auto"/>
              <w:ind w:left="0" w:hanging="2"/>
              <w:jc w:val="both"/>
              <w:rPr>
                <w:rFonts w:ascii="Verdana" w:eastAsia="Verdana" w:hAnsi="Verdana" w:cs="Verdana"/>
                <w:sz w:val="20"/>
                <w:szCs w:val="20"/>
              </w:rPr>
            </w:pP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048BC876"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Denigration</w:t>
            </w:r>
            <w:r>
              <w:rPr>
                <w:rFonts w:ascii="Verdana" w:eastAsia="Verdana" w:hAnsi="Verdana" w:cs="Verdana"/>
                <w:sz w:val="20"/>
                <w:szCs w:val="20"/>
              </w:rPr>
              <w:t xml:space="preserve">: Spreading </w:t>
            </w:r>
            <w:proofErr w:type="spellStart"/>
            <w:r>
              <w:rPr>
                <w:rFonts w:ascii="Verdana" w:eastAsia="Verdana" w:hAnsi="Verdana" w:cs="Verdana"/>
                <w:sz w:val="20"/>
                <w:szCs w:val="20"/>
              </w:rPr>
              <w:t>rumors</w:t>
            </w:r>
            <w:proofErr w:type="spellEnd"/>
            <w:r>
              <w:rPr>
                <w:rFonts w:ascii="Verdana" w:eastAsia="Verdana" w:hAnsi="Verdana" w:cs="Verdana"/>
                <w:sz w:val="20"/>
                <w:szCs w:val="20"/>
              </w:rPr>
              <w:t xml:space="preserve">, lies or gossip to hurt a person’s reputation </w:t>
            </w:r>
          </w:p>
          <w:p w14:paraId="01960853"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Harassment</w:t>
            </w:r>
            <w:r>
              <w:rPr>
                <w:rFonts w:ascii="Verdana" w:eastAsia="Verdana" w:hAnsi="Verdana" w:cs="Verdana"/>
                <w:sz w:val="20"/>
                <w:szCs w:val="20"/>
              </w:rPr>
              <w:t xml:space="preserve">: Continually sending vicious, </w:t>
            </w:r>
            <w:proofErr w:type="gramStart"/>
            <w:r>
              <w:rPr>
                <w:rFonts w:ascii="Verdana" w:eastAsia="Verdana" w:hAnsi="Verdana" w:cs="Verdana"/>
                <w:sz w:val="20"/>
                <w:szCs w:val="20"/>
              </w:rPr>
              <w:t>mean</w:t>
            </w:r>
            <w:proofErr w:type="gramEnd"/>
            <w:r>
              <w:rPr>
                <w:rFonts w:ascii="Verdana" w:eastAsia="Verdana" w:hAnsi="Verdana" w:cs="Verdana"/>
                <w:sz w:val="20"/>
                <w:szCs w:val="20"/>
              </w:rPr>
              <w:t xml:space="preserve"> or disturbing messages to an individual </w:t>
            </w:r>
          </w:p>
          <w:p w14:paraId="73CA0721"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Impersonation</w:t>
            </w:r>
            <w:r>
              <w:rPr>
                <w:rFonts w:ascii="Verdana" w:eastAsia="Verdana" w:hAnsi="Verdana" w:cs="Verdana"/>
                <w:sz w:val="20"/>
                <w:szCs w:val="20"/>
              </w:rPr>
              <w:t xml:space="preserve">: Posting offensive or aggressive messages under another person’s name </w:t>
            </w:r>
          </w:p>
          <w:p w14:paraId="288078EC"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Flaming</w:t>
            </w:r>
            <w:r>
              <w:rPr>
                <w:rFonts w:ascii="Verdana" w:eastAsia="Verdana" w:hAnsi="Verdana" w:cs="Verdana"/>
                <w:sz w:val="20"/>
                <w:szCs w:val="20"/>
              </w:rPr>
              <w:t xml:space="preserve">: Using inflammatory or vulgar words to provoke an online fight </w:t>
            </w:r>
          </w:p>
          <w:p w14:paraId="63ABC562"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Trickery</w:t>
            </w:r>
            <w:r>
              <w:rPr>
                <w:rFonts w:ascii="Verdana" w:eastAsia="Verdana" w:hAnsi="Verdana" w:cs="Verdana"/>
                <w:sz w:val="20"/>
                <w:szCs w:val="20"/>
              </w:rPr>
              <w:t>: Fooling someone into sharing personal information which you then post online</w:t>
            </w:r>
          </w:p>
          <w:p w14:paraId="4FC01DA9"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Outing</w:t>
            </w:r>
            <w:r>
              <w:rPr>
                <w:rFonts w:ascii="Verdana" w:eastAsia="Verdana" w:hAnsi="Verdana" w:cs="Verdana"/>
                <w:sz w:val="20"/>
                <w:szCs w:val="20"/>
              </w:rPr>
              <w:t>: Posting or sharing confidential or compromising information or images</w:t>
            </w:r>
          </w:p>
          <w:p w14:paraId="183ECD2A"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Exclusion</w:t>
            </w:r>
            <w:r>
              <w:rPr>
                <w:rFonts w:ascii="Verdana" w:eastAsia="Verdana" w:hAnsi="Verdana" w:cs="Verdana"/>
                <w:sz w:val="20"/>
                <w:szCs w:val="20"/>
              </w:rPr>
              <w:t xml:space="preserve">: Purposefully excluding someone from an online group </w:t>
            </w:r>
          </w:p>
          <w:p w14:paraId="3C5185E5" w14:textId="77777777" w:rsidR="004220D7" w:rsidRDefault="00000000">
            <w:pPr>
              <w:numPr>
                <w:ilvl w:val="0"/>
                <w:numId w:val="14"/>
              </w:numPr>
              <w:tabs>
                <w:tab w:val="left" w:pos="-17589"/>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Cyber stalking</w:t>
            </w:r>
            <w:r>
              <w:rPr>
                <w:rFonts w:ascii="Verdana" w:eastAsia="Verdana" w:hAnsi="Verdana" w:cs="Verdana"/>
                <w:sz w:val="20"/>
                <w:szCs w:val="20"/>
              </w:rPr>
              <w:t xml:space="preserve">: Ongoing harassment and denigration that causes a person considerable fear for his/her </w:t>
            </w:r>
            <w:proofErr w:type="gramStart"/>
            <w:r>
              <w:rPr>
                <w:rFonts w:ascii="Verdana" w:eastAsia="Verdana" w:hAnsi="Verdana" w:cs="Verdana"/>
                <w:sz w:val="20"/>
                <w:szCs w:val="20"/>
              </w:rPr>
              <w:t>safety</w:t>
            </w:r>
            <w:proofErr w:type="gramEnd"/>
            <w:r>
              <w:rPr>
                <w:rFonts w:ascii="Verdana" w:eastAsia="Verdana" w:hAnsi="Verdana" w:cs="Verdana"/>
                <w:sz w:val="20"/>
                <w:szCs w:val="20"/>
              </w:rPr>
              <w:t xml:space="preserve"> </w:t>
            </w:r>
          </w:p>
          <w:p w14:paraId="1E8A8087"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Silent telephone/mobile phone call</w:t>
            </w:r>
          </w:p>
          <w:p w14:paraId="427188D2"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Abusive telephone/mobile phone calls </w:t>
            </w:r>
          </w:p>
          <w:p w14:paraId="189AA899"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Abusive text messages </w:t>
            </w:r>
          </w:p>
          <w:p w14:paraId="0042B3ED"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Abusive email</w:t>
            </w:r>
          </w:p>
          <w:p w14:paraId="19FD435F"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Abusive communication on social networks e.g. Facebook/Ask.fm/ Twitter/You Tube or on games </w:t>
            </w:r>
            <w:proofErr w:type="gramStart"/>
            <w:r>
              <w:rPr>
                <w:rFonts w:ascii="Verdana" w:eastAsia="Verdana" w:hAnsi="Verdana" w:cs="Verdana"/>
                <w:sz w:val="20"/>
                <w:szCs w:val="20"/>
              </w:rPr>
              <w:t>consoles</w:t>
            </w:r>
            <w:proofErr w:type="gramEnd"/>
            <w:r>
              <w:rPr>
                <w:rFonts w:ascii="Verdana" w:eastAsia="Verdana" w:hAnsi="Verdana" w:cs="Verdana"/>
                <w:sz w:val="20"/>
                <w:szCs w:val="20"/>
              </w:rPr>
              <w:t xml:space="preserve"> </w:t>
            </w:r>
          </w:p>
          <w:p w14:paraId="240E56CD"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Abusive website comments/Blogs/Pictures</w:t>
            </w:r>
          </w:p>
          <w:p w14:paraId="1D949DB1" w14:textId="77777777" w:rsidR="004220D7" w:rsidRDefault="00000000">
            <w:pPr>
              <w:numPr>
                <w:ilvl w:val="0"/>
                <w:numId w:val="14"/>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Abusive posts on any form of communication technology</w:t>
            </w:r>
          </w:p>
          <w:p w14:paraId="62D1376D"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5E6E5DE9"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1679CD5B"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65AA5BD0"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03381D85"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660FF7A9"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5857EE07"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p w14:paraId="5524BCA9" w14:textId="77777777" w:rsidR="00684931" w:rsidRDefault="00684931" w:rsidP="00684931">
            <w:pPr>
              <w:spacing w:after="0" w:line="240" w:lineRule="auto"/>
              <w:ind w:leftChars="0" w:left="0" w:firstLineChars="0" w:firstLine="0"/>
              <w:jc w:val="both"/>
              <w:rPr>
                <w:rFonts w:ascii="Verdana" w:eastAsia="Verdana" w:hAnsi="Verdana" w:cs="Verdana"/>
                <w:sz w:val="20"/>
                <w:szCs w:val="20"/>
              </w:rPr>
            </w:pPr>
          </w:p>
        </w:tc>
      </w:tr>
      <w:tr w:rsidR="004220D7" w14:paraId="3BC1038B" w14:textId="77777777">
        <w:tc>
          <w:tcPr>
            <w:tcW w:w="9703"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6195E9D3"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Identity Based Behaviours</w:t>
            </w:r>
          </w:p>
          <w:p w14:paraId="4F383E76" w14:textId="77777777" w:rsidR="004220D7" w:rsidRDefault="00000000">
            <w:pPr>
              <w:tabs>
                <w:tab w:val="left" w:pos="-3588"/>
                <w:tab w:val="left" w:pos="-3231"/>
              </w:tabs>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Including any of the nine discriminatory grounds mentioned in Equality Legislation </w:t>
            </w:r>
            <w:r>
              <w:rPr>
                <w:rFonts w:ascii="Verdana" w:eastAsia="Verdana" w:hAnsi="Verdana" w:cs="Verdana"/>
                <w:sz w:val="20"/>
                <w:szCs w:val="20"/>
              </w:rPr>
              <w:t xml:space="preserve">(gender including transgender, civil status, family status, sexual orientation, religion, age, disability, </w:t>
            </w:r>
            <w:proofErr w:type="gramStart"/>
            <w:r>
              <w:rPr>
                <w:rFonts w:ascii="Verdana" w:eastAsia="Verdana" w:hAnsi="Verdana" w:cs="Verdana"/>
                <w:sz w:val="20"/>
                <w:szCs w:val="20"/>
              </w:rPr>
              <w:t>race</w:t>
            </w:r>
            <w:proofErr w:type="gramEnd"/>
            <w:r>
              <w:rPr>
                <w:rFonts w:ascii="Verdana" w:eastAsia="Verdana" w:hAnsi="Verdana" w:cs="Verdana"/>
                <w:sz w:val="20"/>
                <w:szCs w:val="20"/>
              </w:rPr>
              <w:t xml:space="preserve"> and membership of the Traveller community).</w:t>
            </w:r>
          </w:p>
        </w:tc>
      </w:tr>
      <w:tr w:rsidR="004220D7" w14:paraId="13B6F85F" w14:textId="77777777">
        <w:trPr>
          <w:trHeight w:val="1141"/>
        </w:trPr>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76B1BAB1" w14:textId="77777777" w:rsidR="004220D7" w:rsidRDefault="004220D7">
            <w:pPr>
              <w:spacing w:after="0" w:line="240" w:lineRule="auto"/>
              <w:ind w:left="0" w:hanging="2"/>
              <w:rPr>
                <w:rFonts w:ascii="Verdana" w:eastAsia="Verdana" w:hAnsi="Verdana" w:cs="Verdana"/>
                <w:sz w:val="20"/>
                <w:szCs w:val="20"/>
              </w:rPr>
            </w:pPr>
          </w:p>
          <w:p w14:paraId="1B541848" w14:textId="77777777" w:rsidR="004220D7" w:rsidRDefault="00000000">
            <w:pPr>
              <w:spacing w:after="0" w:line="240" w:lineRule="auto"/>
              <w:ind w:left="0" w:hanging="2"/>
              <w:rPr>
                <w:rFonts w:ascii="Verdana" w:eastAsia="Verdana" w:hAnsi="Verdana" w:cs="Verdana"/>
                <w:sz w:val="20"/>
                <w:szCs w:val="20"/>
              </w:rPr>
            </w:pPr>
            <w:r>
              <w:rPr>
                <w:rFonts w:ascii="Verdana" w:eastAsia="Verdana" w:hAnsi="Verdana" w:cs="Verdana"/>
                <w:b/>
                <w:sz w:val="20"/>
                <w:szCs w:val="20"/>
              </w:rPr>
              <w:t>Homophobic and Transgender</w:t>
            </w:r>
          </w:p>
          <w:p w14:paraId="04343EED" w14:textId="77777777" w:rsidR="004220D7" w:rsidRDefault="004220D7">
            <w:pPr>
              <w:spacing w:after="0" w:line="240" w:lineRule="auto"/>
              <w:ind w:left="0" w:hanging="2"/>
              <w:rPr>
                <w:rFonts w:ascii="Verdana" w:eastAsia="Verdana" w:hAnsi="Verdana" w:cs="Verdana"/>
                <w:sz w:val="20"/>
                <w:szCs w:val="20"/>
              </w:rPr>
            </w:pP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635EC97C"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Spreading rumours about a person’s sexual orientation</w:t>
            </w:r>
          </w:p>
          <w:p w14:paraId="46648D83"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Taunting a person of a different sexual orientation</w:t>
            </w:r>
          </w:p>
          <w:p w14:paraId="1A95B0E9"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Name calling e.g. Gay, queer, lesbian...used in a derogatory </w:t>
            </w:r>
            <w:proofErr w:type="gramStart"/>
            <w:r>
              <w:rPr>
                <w:rFonts w:ascii="Verdana" w:eastAsia="Verdana" w:hAnsi="Verdana" w:cs="Verdana"/>
                <w:sz w:val="20"/>
                <w:szCs w:val="20"/>
              </w:rPr>
              <w:t>manner</w:t>
            </w:r>
            <w:proofErr w:type="gramEnd"/>
          </w:p>
          <w:p w14:paraId="7BB097B5"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Physical intimidation or attacks</w:t>
            </w:r>
          </w:p>
          <w:p w14:paraId="40B8FC61"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Threats</w:t>
            </w:r>
          </w:p>
        </w:tc>
      </w:tr>
      <w:tr w:rsidR="004220D7" w14:paraId="01AE048F" w14:textId="77777777">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6D6313E6" w14:textId="77777777" w:rsidR="004220D7" w:rsidRDefault="004220D7">
            <w:pPr>
              <w:spacing w:after="0" w:line="240" w:lineRule="auto"/>
              <w:ind w:left="0" w:hanging="2"/>
              <w:rPr>
                <w:rFonts w:ascii="Verdana" w:eastAsia="Verdana" w:hAnsi="Verdana" w:cs="Verdana"/>
                <w:sz w:val="20"/>
                <w:szCs w:val="20"/>
              </w:rPr>
            </w:pPr>
          </w:p>
          <w:p w14:paraId="0CFF5206" w14:textId="77777777" w:rsidR="004220D7" w:rsidRDefault="00000000">
            <w:pPr>
              <w:spacing w:after="0" w:line="240" w:lineRule="auto"/>
              <w:ind w:left="0" w:hanging="2"/>
              <w:rPr>
                <w:rFonts w:ascii="Verdana" w:eastAsia="Verdana" w:hAnsi="Verdana" w:cs="Verdana"/>
                <w:sz w:val="20"/>
                <w:szCs w:val="20"/>
              </w:rPr>
            </w:pPr>
            <w:r>
              <w:rPr>
                <w:rFonts w:ascii="Verdana" w:eastAsia="Verdana" w:hAnsi="Verdana" w:cs="Verdana"/>
                <w:b/>
                <w:sz w:val="20"/>
                <w:szCs w:val="20"/>
              </w:rPr>
              <w:t xml:space="preserve">Race, nationality, ethnic background and membership of the </w:t>
            </w:r>
            <w:proofErr w:type="gramStart"/>
            <w:r>
              <w:rPr>
                <w:rFonts w:ascii="Verdana" w:eastAsia="Verdana" w:hAnsi="Verdana" w:cs="Verdana"/>
                <w:b/>
                <w:sz w:val="20"/>
                <w:szCs w:val="20"/>
              </w:rPr>
              <w:t>Traveller  community</w:t>
            </w:r>
            <w:proofErr w:type="gramEnd"/>
          </w:p>
          <w:p w14:paraId="39FA6036" w14:textId="77777777" w:rsidR="004220D7" w:rsidRDefault="004220D7">
            <w:pPr>
              <w:spacing w:after="0" w:line="240" w:lineRule="auto"/>
              <w:ind w:left="0" w:hanging="2"/>
              <w:rPr>
                <w:rFonts w:ascii="Verdana" w:eastAsia="Verdana" w:hAnsi="Verdana" w:cs="Verdana"/>
                <w:sz w:val="20"/>
                <w:szCs w:val="20"/>
              </w:rPr>
            </w:pP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5549BBA7" w14:textId="77777777" w:rsidR="004220D7" w:rsidRDefault="00000000">
            <w:pPr>
              <w:numPr>
                <w:ilvl w:val="0"/>
                <w:numId w:val="1"/>
              </w:numPr>
              <w:tabs>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Discrimination, prejudice, comments or insults about colour, nationality, culture, social class, religious beliefs, ethnic or traveller background</w:t>
            </w:r>
          </w:p>
          <w:p w14:paraId="08B0CCD0" w14:textId="77777777" w:rsidR="004220D7" w:rsidRDefault="00000000">
            <w:pPr>
              <w:numPr>
                <w:ilvl w:val="0"/>
                <w:numId w:val="1"/>
              </w:numPr>
              <w:tabs>
                <w:tab w:val="left" w:pos="-17232"/>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Exclusion </w:t>
            </w:r>
            <w:proofErr w:type="gramStart"/>
            <w:r>
              <w:rPr>
                <w:rFonts w:ascii="Verdana" w:eastAsia="Verdana" w:hAnsi="Verdana" w:cs="Verdana"/>
                <w:sz w:val="20"/>
                <w:szCs w:val="20"/>
              </w:rPr>
              <w:t>on the basis of</w:t>
            </w:r>
            <w:proofErr w:type="gramEnd"/>
            <w:r>
              <w:rPr>
                <w:rFonts w:ascii="Verdana" w:eastAsia="Verdana" w:hAnsi="Verdana" w:cs="Verdana"/>
                <w:sz w:val="20"/>
                <w:szCs w:val="20"/>
              </w:rPr>
              <w:t xml:space="preserve"> any of the above</w:t>
            </w:r>
          </w:p>
        </w:tc>
      </w:tr>
      <w:tr w:rsidR="004220D7" w14:paraId="1379F7F9" w14:textId="77777777">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0BF18FE2" w14:textId="77777777" w:rsidR="004220D7" w:rsidRDefault="004220D7">
            <w:pPr>
              <w:spacing w:after="0" w:line="240" w:lineRule="auto"/>
              <w:ind w:left="0" w:hanging="2"/>
              <w:jc w:val="both"/>
              <w:rPr>
                <w:rFonts w:ascii="Verdana" w:eastAsia="Verdana" w:hAnsi="Verdana" w:cs="Verdana"/>
                <w:sz w:val="20"/>
                <w:szCs w:val="20"/>
              </w:rPr>
            </w:pPr>
          </w:p>
          <w:p w14:paraId="4D2991D7" w14:textId="77777777" w:rsidR="004220D7" w:rsidRDefault="004220D7">
            <w:pPr>
              <w:spacing w:after="0" w:line="240" w:lineRule="auto"/>
              <w:ind w:left="0" w:hanging="2"/>
              <w:jc w:val="both"/>
              <w:rPr>
                <w:rFonts w:ascii="Verdana" w:eastAsia="Verdana" w:hAnsi="Verdana" w:cs="Verdana"/>
                <w:sz w:val="20"/>
                <w:szCs w:val="20"/>
              </w:rPr>
            </w:pPr>
          </w:p>
          <w:p w14:paraId="4ECCD38A" w14:textId="77777777" w:rsidR="004220D7" w:rsidRDefault="004220D7">
            <w:pPr>
              <w:spacing w:after="0" w:line="240" w:lineRule="auto"/>
              <w:ind w:left="0" w:hanging="2"/>
              <w:jc w:val="both"/>
              <w:rPr>
                <w:rFonts w:ascii="Verdana" w:eastAsia="Verdana" w:hAnsi="Verdana" w:cs="Verdana"/>
                <w:sz w:val="20"/>
                <w:szCs w:val="20"/>
              </w:rPr>
            </w:pPr>
          </w:p>
          <w:p w14:paraId="22DC3C03"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Relational</w:t>
            </w:r>
          </w:p>
          <w:p w14:paraId="75F701A0" w14:textId="77777777" w:rsidR="004220D7" w:rsidRDefault="004220D7">
            <w:pPr>
              <w:spacing w:after="0" w:line="240" w:lineRule="auto"/>
              <w:ind w:left="0" w:hanging="2"/>
              <w:jc w:val="both"/>
              <w:rPr>
                <w:rFonts w:ascii="Verdana" w:eastAsia="Verdana" w:hAnsi="Verdana" w:cs="Verdana"/>
                <w:sz w:val="20"/>
                <w:szCs w:val="20"/>
              </w:rPr>
            </w:pP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20063C5B"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This involves manipulating relationships as a means of bullying. Behaviours include:</w:t>
            </w:r>
          </w:p>
          <w:p w14:paraId="2A4631D2"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Malicious gossip</w:t>
            </w:r>
          </w:p>
          <w:p w14:paraId="61F2190F"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Isolation &amp; exclusion </w:t>
            </w:r>
          </w:p>
          <w:p w14:paraId="1FB83123"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Ignoring</w:t>
            </w:r>
          </w:p>
          <w:p w14:paraId="7841D9A3"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Excluding from the group</w:t>
            </w:r>
          </w:p>
          <w:p w14:paraId="11473ED3"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Taking someone’s friends </w:t>
            </w:r>
            <w:proofErr w:type="gramStart"/>
            <w:r>
              <w:rPr>
                <w:rFonts w:ascii="Verdana" w:eastAsia="Verdana" w:hAnsi="Verdana" w:cs="Verdana"/>
                <w:sz w:val="20"/>
                <w:szCs w:val="20"/>
              </w:rPr>
              <w:t>away</w:t>
            </w:r>
            <w:proofErr w:type="gramEnd"/>
          </w:p>
          <w:p w14:paraId="7541DAD3"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“Bitching”</w:t>
            </w:r>
          </w:p>
          <w:p w14:paraId="7A74B700"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Spreading rumours</w:t>
            </w:r>
          </w:p>
          <w:p w14:paraId="6A9D7FFF"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Breaking confidence</w:t>
            </w:r>
          </w:p>
          <w:p w14:paraId="3744435D"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Talking loud enough so that the victim can </w:t>
            </w:r>
            <w:proofErr w:type="gramStart"/>
            <w:r>
              <w:rPr>
                <w:rFonts w:ascii="Verdana" w:eastAsia="Verdana" w:hAnsi="Verdana" w:cs="Verdana"/>
                <w:sz w:val="20"/>
                <w:szCs w:val="20"/>
              </w:rPr>
              <w:t>hear</w:t>
            </w:r>
            <w:proofErr w:type="gramEnd"/>
          </w:p>
          <w:p w14:paraId="50D90593"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“look”</w:t>
            </w:r>
          </w:p>
          <w:p w14:paraId="30B7BA7C" w14:textId="77777777" w:rsidR="004220D7" w:rsidRDefault="00000000">
            <w:pPr>
              <w:numPr>
                <w:ilvl w:val="0"/>
                <w:numId w:val="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Use or terminology such as ‘nerd’ in a derogatory way </w:t>
            </w:r>
          </w:p>
        </w:tc>
      </w:tr>
      <w:tr w:rsidR="004220D7" w14:paraId="13B6614B" w14:textId="77777777">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492AC587"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Sexual</w:t>
            </w: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08E89D1E"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Unwelcome or </w:t>
            </w:r>
            <w:proofErr w:type="gramStart"/>
            <w:r>
              <w:rPr>
                <w:rFonts w:ascii="Verdana" w:eastAsia="Verdana" w:hAnsi="Verdana" w:cs="Verdana"/>
                <w:sz w:val="20"/>
                <w:szCs w:val="20"/>
              </w:rPr>
              <w:t>inappropriate  sexual</w:t>
            </w:r>
            <w:proofErr w:type="gramEnd"/>
            <w:r>
              <w:rPr>
                <w:rFonts w:ascii="Verdana" w:eastAsia="Verdana" w:hAnsi="Verdana" w:cs="Verdana"/>
                <w:sz w:val="20"/>
                <w:szCs w:val="20"/>
              </w:rPr>
              <w:t xml:space="preserve"> comments or touching</w:t>
            </w:r>
          </w:p>
          <w:p w14:paraId="5EE04FE7" w14:textId="77777777" w:rsidR="004220D7" w:rsidRDefault="00000000">
            <w:pPr>
              <w:numPr>
                <w:ilvl w:val="0"/>
                <w:numId w:val="1"/>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Harassment</w:t>
            </w:r>
          </w:p>
          <w:p w14:paraId="5E66401C" w14:textId="77777777" w:rsidR="004220D7" w:rsidRDefault="004220D7">
            <w:pPr>
              <w:spacing w:after="0" w:line="240" w:lineRule="auto"/>
              <w:ind w:left="0" w:hanging="2"/>
              <w:jc w:val="both"/>
              <w:rPr>
                <w:rFonts w:ascii="Verdana" w:eastAsia="Verdana" w:hAnsi="Verdana" w:cs="Verdana"/>
                <w:sz w:val="20"/>
                <w:szCs w:val="20"/>
              </w:rPr>
            </w:pPr>
          </w:p>
        </w:tc>
      </w:tr>
      <w:tr w:rsidR="004220D7" w14:paraId="6B45550D" w14:textId="77777777">
        <w:trPr>
          <w:trHeight w:val="2380"/>
        </w:trPr>
        <w:tc>
          <w:tcPr>
            <w:tcW w:w="2503"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56BF3C08"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Special Educational Needs,</w:t>
            </w:r>
          </w:p>
          <w:p w14:paraId="016EEB2F"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Disability</w:t>
            </w:r>
          </w:p>
        </w:tc>
        <w:tc>
          <w:tcPr>
            <w:tcW w:w="72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08" w:type="dxa"/>
              <w:bottom w:w="0" w:type="dxa"/>
              <w:right w:w="108" w:type="dxa"/>
            </w:tcMar>
          </w:tcPr>
          <w:p w14:paraId="1741093F"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Name </w:t>
            </w:r>
            <w:proofErr w:type="gramStart"/>
            <w:r>
              <w:rPr>
                <w:rFonts w:ascii="Verdana" w:eastAsia="Verdana" w:hAnsi="Verdana" w:cs="Verdana"/>
                <w:color w:val="000000"/>
                <w:sz w:val="20"/>
                <w:szCs w:val="20"/>
              </w:rPr>
              <w:t>calling</w:t>
            </w:r>
            <w:proofErr w:type="gramEnd"/>
          </w:p>
          <w:p w14:paraId="350C7EF2"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Taunting others because of their disability or learning </w:t>
            </w:r>
            <w:proofErr w:type="gramStart"/>
            <w:r>
              <w:rPr>
                <w:rFonts w:ascii="Verdana" w:eastAsia="Verdana" w:hAnsi="Verdana" w:cs="Verdana"/>
                <w:color w:val="000000"/>
                <w:sz w:val="20"/>
                <w:szCs w:val="20"/>
              </w:rPr>
              <w:t>needs</w:t>
            </w:r>
            <w:proofErr w:type="gramEnd"/>
          </w:p>
          <w:p w14:paraId="3B6ECCB7"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Taking advantage of some pupils’ vulnerabilities and limited capacity to recognise and defend themselves against </w:t>
            </w:r>
            <w:proofErr w:type="gramStart"/>
            <w:r>
              <w:rPr>
                <w:rFonts w:ascii="Verdana" w:eastAsia="Verdana" w:hAnsi="Verdana" w:cs="Verdana"/>
                <w:color w:val="000000"/>
                <w:sz w:val="20"/>
                <w:szCs w:val="20"/>
              </w:rPr>
              <w:t>bullying</w:t>
            </w:r>
            <w:proofErr w:type="gramEnd"/>
          </w:p>
          <w:p w14:paraId="24B04C8E"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Taking advantage of some pupils’ vulnerabilities and limited capacity to understand social situations and social cues.</w:t>
            </w:r>
          </w:p>
          <w:p w14:paraId="1A75AB12"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Mimicking a person’s disability</w:t>
            </w:r>
          </w:p>
          <w:p w14:paraId="2F308FF5" w14:textId="77777777" w:rsidR="004220D7" w:rsidRDefault="00000000">
            <w:pPr>
              <w:numPr>
                <w:ilvl w:val="0"/>
                <w:numId w:val="5"/>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Setting others up for ridicule</w:t>
            </w:r>
          </w:p>
          <w:p w14:paraId="750F693E" w14:textId="77777777" w:rsidR="004220D7" w:rsidRDefault="004220D7">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p>
        </w:tc>
      </w:tr>
    </w:tbl>
    <w:p w14:paraId="5DDCB25B" w14:textId="77777777" w:rsidR="004220D7" w:rsidRDefault="004220D7">
      <w:pPr>
        <w:spacing w:after="0" w:line="240" w:lineRule="auto"/>
        <w:ind w:left="0" w:hanging="2"/>
        <w:jc w:val="both"/>
        <w:rPr>
          <w:rFonts w:ascii="Verdana" w:eastAsia="Verdana" w:hAnsi="Verdana" w:cs="Verdana"/>
          <w:sz w:val="20"/>
          <w:szCs w:val="20"/>
        </w:rPr>
      </w:pPr>
    </w:p>
    <w:p w14:paraId="76B336C8" w14:textId="77777777" w:rsidR="004220D7" w:rsidRDefault="004220D7">
      <w:pPr>
        <w:spacing w:after="0" w:line="240" w:lineRule="auto"/>
        <w:ind w:left="0" w:hanging="2"/>
        <w:jc w:val="both"/>
        <w:rPr>
          <w:rFonts w:ascii="Verdana" w:eastAsia="Verdana" w:hAnsi="Verdana" w:cs="Verdana"/>
          <w:sz w:val="20"/>
          <w:szCs w:val="20"/>
        </w:rPr>
      </w:pPr>
    </w:p>
    <w:p w14:paraId="54497BCF" w14:textId="77777777" w:rsidR="004220D7" w:rsidRDefault="004220D7">
      <w:pPr>
        <w:spacing w:after="0" w:line="240" w:lineRule="auto"/>
        <w:ind w:left="0" w:hanging="2"/>
        <w:jc w:val="both"/>
        <w:rPr>
          <w:rFonts w:ascii="Verdana" w:eastAsia="Verdana" w:hAnsi="Verdana" w:cs="Verdana"/>
          <w:sz w:val="20"/>
          <w:szCs w:val="20"/>
        </w:rPr>
      </w:pPr>
    </w:p>
    <w:p w14:paraId="221F966F" w14:textId="77777777" w:rsidR="004220D7" w:rsidRDefault="004220D7">
      <w:pPr>
        <w:spacing w:after="0" w:line="240" w:lineRule="auto"/>
        <w:ind w:left="0" w:hanging="2"/>
        <w:jc w:val="both"/>
        <w:rPr>
          <w:rFonts w:ascii="Verdana" w:eastAsia="Verdana" w:hAnsi="Verdana" w:cs="Verdana"/>
          <w:sz w:val="20"/>
          <w:szCs w:val="20"/>
        </w:rPr>
      </w:pPr>
    </w:p>
    <w:p w14:paraId="30DAD8D2" w14:textId="77777777" w:rsidR="004220D7" w:rsidRDefault="004220D7">
      <w:pPr>
        <w:ind w:left="0" w:hanging="2"/>
        <w:jc w:val="both"/>
        <w:rPr>
          <w:rFonts w:ascii="Verdana" w:eastAsia="Verdana" w:hAnsi="Verdana" w:cs="Verdana"/>
          <w:sz w:val="20"/>
          <w:szCs w:val="20"/>
        </w:rPr>
      </w:pPr>
    </w:p>
    <w:p w14:paraId="56BCC87B" w14:textId="77777777" w:rsidR="004220D7" w:rsidRDefault="00000000">
      <w:pPr>
        <w:ind w:left="0" w:hanging="2"/>
        <w:jc w:val="both"/>
        <w:rPr>
          <w:rFonts w:ascii="Verdana" w:eastAsia="Verdana" w:hAnsi="Verdana" w:cs="Verdana"/>
          <w:sz w:val="20"/>
          <w:szCs w:val="20"/>
        </w:rPr>
      </w:pPr>
      <w:r>
        <w:br w:type="page"/>
      </w:r>
    </w:p>
    <w:p w14:paraId="2363E882" w14:textId="77777777" w:rsidR="004220D7" w:rsidRDefault="00000000">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 xml:space="preserve">5. </w:t>
      </w:r>
      <w:r>
        <w:rPr>
          <w:rFonts w:ascii="Verdana" w:eastAsia="Verdana" w:hAnsi="Verdana" w:cs="Verdana"/>
          <w:b/>
          <w:sz w:val="20"/>
          <w:szCs w:val="20"/>
          <w:u w:val="single"/>
        </w:rPr>
        <w:t xml:space="preserve">The following education and prevention strategies (including strategies specifically aimed at cyber-bullying, homophobic and transphobic </w:t>
      </w:r>
      <w:proofErr w:type="gramStart"/>
      <w:r>
        <w:rPr>
          <w:rFonts w:ascii="Verdana" w:eastAsia="Verdana" w:hAnsi="Verdana" w:cs="Verdana"/>
          <w:b/>
          <w:sz w:val="20"/>
          <w:szCs w:val="20"/>
          <w:u w:val="single"/>
        </w:rPr>
        <w:t>bullying)  will</w:t>
      </w:r>
      <w:proofErr w:type="gramEnd"/>
      <w:r>
        <w:rPr>
          <w:rFonts w:ascii="Verdana" w:eastAsia="Verdana" w:hAnsi="Verdana" w:cs="Verdana"/>
          <w:b/>
          <w:sz w:val="20"/>
          <w:szCs w:val="20"/>
          <w:u w:val="single"/>
        </w:rPr>
        <w:t xml:space="preserve"> be used by Scoil </w:t>
      </w:r>
      <w:proofErr w:type="spellStart"/>
      <w:r>
        <w:rPr>
          <w:rFonts w:ascii="Verdana" w:eastAsia="Verdana" w:hAnsi="Verdana" w:cs="Verdana"/>
          <w:b/>
          <w:sz w:val="20"/>
          <w:szCs w:val="20"/>
          <w:u w:val="single"/>
        </w:rPr>
        <w:t>Chaitríona</w:t>
      </w:r>
      <w:proofErr w:type="spellEnd"/>
      <w:r>
        <w:rPr>
          <w:rFonts w:ascii="Verdana" w:eastAsia="Verdana" w:hAnsi="Verdana" w:cs="Verdana"/>
          <w:b/>
          <w:sz w:val="20"/>
          <w:szCs w:val="20"/>
          <w:u w:val="single"/>
        </w:rPr>
        <w:t xml:space="preserve">. </w:t>
      </w:r>
      <w:r>
        <w:rPr>
          <w:rFonts w:ascii="Verdana" w:eastAsia="Verdana" w:hAnsi="Verdana" w:cs="Verdana"/>
          <w:b/>
          <w:i/>
          <w:sz w:val="20"/>
          <w:szCs w:val="20"/>
          <w:u w:val="single"/>
        </w:rPr>
        <w:t>(</w:t>
      </w:r>
      <w:proofErr w:type="spellStart"/>
      <w:proofErr w:type="gramStart"/>
      <w:r>
        <w:rPr>
          <w:rFonts w:ascii="Verdana" w:eastAsia="Verdana" w:hAnsi="Verdana" w:cs="Verdana"/>
          <w:b/>
          <w:i/>
          <w:sz w:val="20"/>
          <w:szCs w:val="20"/>
          <w:u w:val="single"/>
        </w:rPr>
        <w:t>Ref:Section</w:t>
      </w:r>
      <w:proofErr w:type="spellEnd"/>
      <w:proofErr w:type="gramEnd"/>
      <w:r>
        <w:rPr>
          <w:rFonts w:ascii="Verdana" w:eastAsia="Verdana" w:hAnsi="Verdana" w:cs="Verdana"/>
          <w:b/>
          <w:i/>
          <w:sz w:val="20"/>
          <w:szCs w:val="20"/>
          <w:u w:val="single"/>
        </w:rPr>
        <w:t xml:space="preserve"> 6.5 of the Anti-Bullying Procedures for Primary and Post-Primary Schools):</w:t>
      </w:r>
    </w:p>
    <w:p w14:paraId="4ADB8430" w14:textId="77777777" w:rsidR="004220D7" w:rsidRDefault="004220D7">
      <w:pPr>
        <w:spacing w:after="0" w:line="240" w:lineRule="auto"/>
        <w:ind w:left="0" w:hanging="2"/>
        <w:jc w:val="both"/>
        <w:rPr>
          <w:rFonts w:ascii="Verdana" w:eastAsia="Verdana" w:hAnsi="Verdana" w:cs="Verdana"/>
          <w:sz w:val="20"/>
          <w:szCs w:val="20"/>
          <w:u w:val="single"/>
        </w:rPr>
      </w:pPr>
    </w:p>
    <w:p w14:paraId="626B11C8" w14:textId="77777777" w:rsidR="004220D7" w:rsidRDefault="004220D7">
      <w:pPr>
        <w:spacing w:after="0" w:line="240" w:lineRule="auto"/>
        <w:ind w:left="0" w:hanging="2"/>
        <w:jc w:val="both"/>
        <w:rPr>
          <w:rFonts w:ascii="Verdana" w:eastAsia="Verdana" w:hAnsi="Verdana" w:cs="Verdana"/>
          <w:sz w:val="20"/>
          <w:szCs w:val="20"/>
          <w:u w:val="single"/>
        </w:rPr>
      </w:pPr>
    </w:p>
    <w:p w14:paraId="40961886" w14:textId="77777777" w:rsidR="004220D7" w:rsidRDefault="004220D7">
      <w:pPr>
        <w:spacing w:after="0" w:line="240" w:lineRule="auto"/>
        <w:ind w:left="0" w:hanging="2"/>
        <w:jc w:val="both"/>
        <w:rPr>
          <w:rFonts w:ascii="Verdana" w:eastAsia="Verdana" w:hAnsi="Verdana" w:cs="Verdana"/>
          <w:sz w:val="20"/>
          <w:szCs w:val="20"/>
          <w:u w:val="single"/>
        </w:rPr>
      </w:pPr>
    </w:p>
    <w:p w14:paraId="5937919D" w14:textId="77777777" w:rsidR="004220D7" w:rsidRDefault="00000000">
      <w:pPr>
        <w:pBdr>
          <w:top w:val="single" w:sz="4" w:space="0" w:color="000000"/>
          <w:left w:val="single" w:sz="4" w:space="0" w:color="000000"/>
          <w:bottom w:val="single" w:sz="4" w:space="0" w:color="000000"/>
          <w:right w:val="single" w:sz="4" w:space="0" w:color="000000"/>
        </w:pBdr>
        <w:ind w:left="0" w:hanging="2"/>
        <w:jc w:val="both"/>
        <w:rPr>
          <w:rFonts w:ascii="Verdana" w:eastAsia="Verdana" w:hAnsi="Verdana" w:cs="Verdana"/>
          <w:sz w:val="20"/>
          <w:szCs w:val="20"/>
        </w:rPr>
      </w:pPr>
      <w:r>
        <w:rPr>
          <w:rFonts w:ascii="Verdana" w:eastAsia="Verdana" w:hAnsi="Verdana" w:cs="Verdana"/>
          <w:b/>
          <w:sz w:val="20"/>
          <w:szCs w:val="20"/>
        </w:rPr>
        <w:t xml:space="preserve"> Education and prevention strategies</w:t>
      </w:r>
    </w:p>
    <w:tbl>
      <w:tblPr>
        <w:tblStyle w:val="ab"/>
        <w:tblW w:w="9242" w:type="dxa"/>
        <w:tblInd w:w="-108" w:type="dxa"/>
        <w:tblLayout w:type="fixed"/>
        <w:tblLook w:val="0000" w:firstRow="0" w:lastRow="0" w:firstColumn="0" w:lastColumn="0" w:noHBand="0" w:noVBand="0"/>
      </w:tblPr>
      <w:tblGrid>
        <w:gridCol w:w="9242"/>
      </w:tblGrid>
      <w:tr w:rsidR="004220D7" w14:paraId="20278D06" w14:textId="77777777">
        <w:tc>
          <w:tcPr>
            <w:tcW w:w="9242" w:type="dxa"/>
            <w:tcMar>
              <w:top w:w="0" w:type="dxa"/>
              <w:left w:w="108" w:type="dxa"/>
              <w:bottom w:w="0" w:type="dxa"/>
              <w:right w:w="108" w:type="dxa"/>
            </w:tcMar>
          </w:tcPr>
          <w:p w14:paraId="43DA1212" w14:textId="77777777" w:rsidR="004220D7" w:rsidRDefault="004220D7">
            <w:pPr>
              <w:spacing w:after="0" w:line="240" w:lineRule="auto"/>
              <w:ind w:left="0" w:hanging="2"/>
              <w:jc w:val="both"/>
              <w:rPr>
                <w:rFonts w:ascii="Verdana" w:eastAsia="Verdana" w:hAnsi="Verdana" w:cs="Verdana"/>
                <w:sz w:val="20"/>
                <w:szCs w:val="20"/>
              </w:rPr>
            </w:pPr>
          </w:p>
          <w:p w14:paraId="1FF414CF"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School-wide approach</w:t>
            </w:r>
          </w:p>
          <w:p w14:paraId="71CEFBA0"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school-wide approach to the fostering of respect for all members of the school community. </w:t>
            </w:r>
          </w:p>
          <w:p w14:paraId="2C980C55"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promotion of the value of diversity to address issues of prejudice and </w:t>
            </w:r>
            <w:proofErr w:type="gramStart"/>
            <w:r>
              <w:rPr>
                <w:rFonts w:ascii="Verdana" w:eastAsia="Verdana" w:hAnsi="Verdana" w:cs="Verdana"/>
                <w:color w:val="000000"/>
                <w:sz w:val="20"/>
                <w:szCs w:val="20"/>
              </w:rPr>
              <w:t>stereotyping, and</w:t>
            </w:r>
            <w:proofErr w:type="gramEnd"/>
            <w:r>
              <w:rPr>
                <w:rFonts w:ascii="Verdana" w:eastAsia="Verdana" w:hAnsi="Verdana" w:cs="Verdana"/>
                <w:color w:val="000000"/>
                <w:sz w:val="20"/>
                <w:szCs w:val="20"/>
              </w:rPr>
              <w:t xml:space="preserve"> highlight the unacceptability of bullying behaviour.</w:t>
            </w:r>
          </w:p>
          <w:p w14:paraId="601DDF3C"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fostering and enhancing of the self-esteem of all our pupils through both curricular and extracurricular activities. Pupils will be provided with opportunities to develop a positive sense of self-worth through formal and informal interactions.</w:t>
            </w:r>
          </w:p>
          <w:p w14:paraId="7509F023"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Whole staff professional development on bullying to ensure that all staff develops an awareness of what bullying is, how it impacts on pupils’ lives and the need to respond to it-prevention and intervention. </w:t>
            </w:r>
          </w:p>
          <w:p w14:paraId="194E6BC6"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 annual audit of professional development needs with a view to assessing staff requirements through internal staff knowledge/expertise and external </w:t>
            </w:r>
            <w:proofErr w:type="gramStart"/>
            <w:r>
              <w:rPr>
                <w:rFonts w:ascii="Verdana" w:eastAsia="Verdana" w:hAnsi="Verdana" w:cs="Verdana"/>
                <w:color w:val="000000"/>
                <w:sz w:val="20"/>
                <w:szCs w:val="20"/>
              </w:rPr>
              <w:t>sources</w:t>
            </w:r>
            <w:proofErr w:type="gramEnd"/>
          </w:p>
          <w:p w14:paraId="7089448C"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Professional development with specific focus on the training of the relevant teachers (</w:t>
            </w:r>
            <w:r>
              <w:rPr>
                <w:rFonts w:ascii="Verdana" w:eastAsia="Verdana" w:hAnsi="Verdana" w:cs="Verdana"/>
                <w:i/>
                <w:color w:val="000000"/>
                <w:sz w:val="20"/>
                <w:szCs w:val="20"/>
              </w:rPr>
              <w:t xml:space="preserve">Incredible Years </w:t>
            </w:r>
            <w:r>
              <w:rPr>
                <w:rFonts w:ascii="Verdana" w:eastAsia="Verdana" w:hAnsi="Verdana" w:cs="Verdana"/>
                <w:color w:val="000000"/>
                <w:sz w:val="20"/>
                <w:szCs w:val="20"/>
              </w:rPr>
              <w:t xml:space="preserve">and </w:t>
            </w:r>
            <w:r>
              <w:rPr>
                <w:rFonts w:ascii="Verdana" w:eastAsia="Verdana" w:hAnsi="Verdana" w:cs="Verdana"/>
                <w:i/>
                <w:color w:val="000000"/>
                <w:sz w:val="20"/>
                <w:szCs w:val="20"/>
              </w:rPr>
              <w:t>Friends for Life programmes</w:t>
            </w:r>
            <w:r>
              <w:rPr>
                <w:rFonts w:ascii="Verdana" w:eastAsia="Verdana" w:hAnsi="Verdana" w:cs="Verdana"/>
                <w:color w:val="000000"/>
                <w:sz w:val="20"/>
                <w:szCs w:val="20"/>
              </w:rPr>
              <w:t>)</w:t>
            </w:r>
          </w:p>
          <w:p w14:paraId="5D17A2D9"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School wide awareness raising and training on all aspects of bullying, to include pupils, parents/</w:t>
            </w:r>
            <w:proofErr w:type="gramStart"/>
            <w:r>
              <w:rPr>
                <w:rFonts w:ascii="Verdana" w:eastAsia="Verdana" w:hAnsi="Verdana" w:cs="Verdana"/>
                <w:color w:val="000000"/>
                <w:sz w:val="20"/>
                <w:szCs w:val="20"/>
              </w:rPr>
              <w:t>guardians</w:t>
            </w:r>
            <w:proofErr w:type="gramEnd"/>
            <w:r>
              <w:rPr>
                <w:rFonts w:ascii="Verdana" w:eastAsia="Verdana" w:hAnsi="Verdana" w:cs="Verdana"/>
                <w:color w:val="000000"/>
                <w:sz w:val="20"/>
                <w:szCs w:val="20"/>
              </w:rPr>
              <w:t xml:space="preserve"> and the wider school community.</w:t>
            </w:r>
          </w:p>
          <w:p w14:paraId="6ECF3F90" w14:textId="77777777" w:rsidR="004220D7" w:rsidRDefault="00000000">
            <w:pPr>
              <w:numPr>
                <w:ilvl w:val="0"/>
                <w:numId w:val="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Supervision and monitoring of classrooms, corridors, school grounds, school tours and extra- curricular activities. Non-teaching and ancillary staff will be encouraged to be vigilant and report issues to relevant teachers. Supervision will also apply to monitoring student use of communication technology within the school.</w:t>
            </w:r>
          </w:p>
          <w:p w14:paraId="1FC66443" w14:textId="77777777" w:rsidR="004220D7" w:rsidRDefault="00000000">
            <w:pPr>
              <w:numPr>
                <w:ilvl w:val="0"/>
                <w:numId w:val="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Development and promotion of an Anti-Bullying code for the school-to be displayed publicly in classrooms and in common areas of the school. </w:t>
            </w:r>
            <w:r>
              <w:rPr>
                <w:rFonts w:ascii="Verdana" w:eastAsia="Verdana" w:hAnsi="Verdana" w:cs="Verdana"/>
                <w:i/>
                <w:color w:val="000000"/>
                <w:sz w:val="20"/>
                <w:szCs w:val="20"/>
              </w:rPr>
              <w:t>(see action plan)</w:t>
            </w:r>
          </w:p>
          <w:p w14:paraId="19011604"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school’s anti-bullying policy is discussed with pupils and all parents/guardians are given a copy as part of the Code of Behaviour of the school on enrolment.</w:t>
            </w:r>
          </w:p>
          <w:p w14:paraId="59B6495B" w14:textId="77777777" w:rsidR="004220D7" w:rsidRDefault="00000000">
            <w:pPr>
              <w:numPr>
                <w:ilvl w:val="0"/>
                <w:numId w:val="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implementation of regular (e.g. per year) whole school awareness measures e.g. a dedicated notice board in the school and classrooms on the promotion of friendship, and bullying prevention; annual Anti bullying Week and parents/</w:t>
            </w:r>
            <w:proofErr w:type="gramStart"/>
            <w:r>
              <w:rPr>
                <w:rFonts w:ascii="Verdana" w:eastAsia="Verdana" w:hAnsi="Verdana" w:cs="Verdana"/>
                <w:color w:val="000000"/>
                <w:sz w:val="20"/>
                <w:szCs w:val="20"/>
              </w:rPr>
              <w:t>guardians</w:t>
            </w:r>
            <w:proofErr w:type="gramEnd"/>
            <w:r>
              <w:rPr>
                <w:rFonts w:ascii="Verdana" w:eastAsia="Verdana" w:hAnsi="Verdana" w:cs="Verdana"/>
                <w:color w:val="000000"/>
                <w:sz w:val="20"/>
                <w:szCs w:val="20"/>
              </w:rPr>
              <w:t xml:space="preserve"> seminars organised by P/A.; annual student surveys during Anti Bullying Week; regular school assemblies by principal or deputy principal. </w:t>
            </w:r>
          </w:p>
          <w:p w14:paraId="412900D9" w14:textId="77777777" w:rsidR="004220D7" w:rsidRDefault="00000000">
            <w:pPr>
              <w:numPr>
                <w:ilvl w:val="0"/>
                <w:numId w:val="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Encourage a culture of telling, with particular emphasis on the importance of bystanders. In that way pupils will gain confidence in ‘telling’. This confidence factor is of vital importance. It should be made clear to all pupils that when they report incidents of </w:t>
            </w:r>
            <w:proofErr w:type="gramStart"/>
            <w:r>
              <w:rPr>
                <w:rFonts w:ascii="Verdana" w:eastAsia="Verdana" w:hAnsi="Verdana" w:cs="Verdana"/>
                <w:color w:val="000000"/>
                <w:sz w:val="20"/>
                <w:szCs w:val="20"/>
              </w:rPr>
              <w:t>bullying</w:t>
            </w:r>
            <w:proofErr w:type="gramEnd"/>
            <w:r>
              <w:rPr>
                <w:rFonts w:ascii="Verdana" w:eastAsia="Verdana" w:hAnsi="Verdana" w:cs="Verdana"/>
                <w:color w:val="000000"/>
                <w:sz w:val="20"/>
                <w:szCs w:val="20"/>
              </w:rPr>
              <w:t xml:space="preserve"> they are not considered to be telling tales but are behaving responsibly.</w:t>
            </w:r>
          </w:p>
          <w:p w14:paraId="5D126809" w14:textId="77777777" w:rsidR="004220D7" w:rsidRDefault="00000000">
            <w:pPr>
              <w:numPr>
                <w:ilvl w:val="0"/>
                <w:numId w:val="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Ensuring that pupils know who to tell and how to tell, e.g.:</w:t>
            </w:r>
          </w:p>
          <w:p w14:paraId="262E0DFE"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Direct approach to teacher at an appropriate time, for example after class. </w:t>
            </w:r>
          </w:p>
          <w:p w14:paraId="4FDB9241"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Hand </w:t>
            </w:r>
            <w:proofErr w:type="gramStart"/>
            <w:r>
              <w:rPr>
                <w:rFonts w:ascii="Verdana" w:eastAsia="Verdana" w:hAnsi="Verdana" w:cs="Verdana"/>
                <w:color w:val="000000"/>
                <w:sz w:val="20"/>
                <w:szCs w:val="20"/>
              </w:rPr>
              <w:t>note</w:t>
            </w:r>
            <w:proofErr w:type="gramEnd"/>
            <w:r>
              <w:rPr>
                <w:rFonts w:ascii="Verdana" w:eastAsia="Verdana" w:hAnsi="Verdana" w:cs="Verdana"/>
                <w:color w:val="000000"/>
                <w:sz w:val="20"/>
                <w:szCs w:val="20"/>
              </w:rPr>
              <w:t xml:space="preserve"> up with homework. </w:t>
            </w:r>
          </w:p>
          <w:p w14:paraId="35869E4E"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Make a phone call to the </w:t>
            </w:r>
            <w:proofErr w:type="gramStart"/>
            <w:r>
              <w:rPr>
                <w:rFonts w:ascii="Verdana" w:eastAsia="Verdana" w:hAnsi="Verdana" w:cs="Verdana"/>
                <w:color w:val="000000"/>
                <w:sz w:val="20"/>
                <w:szCs w:val="20"/>
              </w:rPr>
              <w:t>school</w:t>
            </w:r>
            <w:proofErr w:type="gramEnd"/>
            <w:r>
              <w:rPr>
                <w:rFonts w:ascii="Verdana" w:eastAsia="Verdana" w:hAnsi="Verdana" w:cs="Verdana"/>
                <w:color w:val="000000"/>
                <w:sz w:val="20"/>
                <w:szCs w:val="20"/>
              </w:rPr>
              <w:t xml:space="preserve"> </w:t>
            </w:r>
          </w:p>
          <w:p w14:paraId="0873F63F"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Anti-bully or Worry box?  </w:t>
            </w:r>
          </w:p>
          <w:p w14:paraId="63BA958B"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Get a parent/guardian or friend to tell on your behalf.</w:t>
            </w:r>
          </w:p>
          <w:p w14:paraId="0807DA5A" w14:textId="77777777" w:rsidR="004220D7" w:rsidRDefault="00000000">
            <w:pPr>
              <w:numPr>
                <w:ilvl w:val="0"/>
                <w:numId w:val="7"/>
              </w:numPr>
              <w:pBdr>
                <w:top w:val="nil"/>
                <w:left w:val="nil"/>
                <w:bottom w:val="nil"/>
                <w:right w:val="nil"/>
                <w:between w:val="nil"/>
              </w:pBdr>
              <w:tabs>
                <w:tab w:val="left" w:pos="-7398"/>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Ensure bystanders understand the importance of telling if they witness or know that bullying is taking place.</w:t>
            </w:r>
          </w:p>
          <w:p w14:paraId="305074E8" w14:textId="77777777" w:rsidR="004220D7" w:rsidRDefault="00000000">
            <w:pPr>
              <w:numPr>
                <w:ilvl w:val="0"/>
                <w:numId w:val="21"/>
              </w:numPr>
              <w:pBdr>
                <w:top w:val="nil"/>
                <w:left w:val="nil"/>
                <w:bottom w:val="nil"/>
                <w:right w:val="nil"/>
                <w:between w:val="nil"/>
              </w:pBdr>
              <w:tabs>
                <w:tab w:val="left" w:pos="1730"/>
              </w:tabs>
              <w:spacing w:after="0" w:line="240" w:lineRule="auto"/>
              <w:ind w:left="0" w:right="57" w:hanging="2"/>
              <w:jc w:val="both"/>
              <w:rPr>
                <w:rFonts w:ascii="Verdana" w:eastAsia="Verdana" w:hAnsi="Verdana" w:cs="Verdana"/>
                <w:color w:val="000000"/>
                <w:sz w:val="20"/>
                <w:szCs w:val="20"/>
              </w:rPr>
            </w:pPr>
            <w:r>
              <w:rPr>
                <w:rFonts w:ascii="Verdana" w:eastAsia="Verdana" w:hAnsi="Verdana" w:cs="Verdana"/>
                <w:color w:val="000000"/>
                <w:sz w:val="20"/>
                <w:szCs w:val="20"/>
              </w:rPr>
              <w:t>Identify clear protocols to encourage parents/guardians to approach the school if they suspect that their child is being bullied. The protocol should be developed in consultation with parents.</w:t>
            </w:r>
          </w:p>
          <w:p w14:paraId="19A1A354" w14:textId="77777777" w:rsidR="004220D7" w:rsidRPr="00684931" w:rsidRDefault="00000000" w:rsidP="00684931">
            <w:pPr>
              <w:pStyle w:val="ListParagraph"/>
              <w:numPr>
                <w:ilvl w:val="0"/>
                <w:numId w:val="21"/>
              </w:numPr>
              <w:pBdr>
                <w:top w:val="nil"/>
                <w:left w:val="nil"/>
                <w:bottom w:val="nil"/>
                <w:right w:val="nil"/>
                <w:between w:val="nil"/>
              </w:pBdr>
              <w:tabs>
                <w:tab w:val="left" w:pos="1730"/>
              </w:tabs>
              <w:spacing w:after="0" w:line="240" w:lineRule="auto"/>
              <w:ind w:leftChars="0" w:right="57" w:firstLineChars="0"/>
              <w:jc w:val="both"/>
              <w:rPr>
                <w:rFonts w:ascii="Verdana" w:eastAsia="Verdana" w:hAnsi="Verdana" w:cs="Verdana"/>
                <w:color w:val="000000"/>
                <w:sz w:val="20"/>
                <w:szCs w:val="20"/>
              </w:rPr>
            </w:pPr>
            <w:r w:rsidRPr="00684931">
              <w:rPr>
                <w:rFonts w:ascii="Verdana" w:eastAsia="Verdana" w:hAnsi="Verdana" w:cs="Verdana"/>
                <w:color w:val="000000"/>
                <w:sz w:val="20"/>
                <w:szCs w:val="20"/>
              </w:rPr>
              <w:t xml:space="preserve">The development of an Acceptable Use Policy in the school to include the necessary steps to ensure that the access to technology within the school is strictly monitored, as is the pupils’ use of mobile phones. </w:t>
            </w:r>
          </w:p>
          <w:p w14:paraId="69038616" w14:textId="77777777" w:rsidR="004220D7" w:rsidRPr="00684931" w:rsidRDefault="00000000" w:rsidP="00684931">
            <w:pPr>
              <w:pStyle w:val="ListParagraph"/>
              <w:numPr>
                <w:ilvl w:val="0"/>
                <w:numId w:val="21"/>
              </w:numPr>
              <w:pBdr>
                <w:top w:val="nil"/>
                <w:left w:val="nil"/>
                <w:bottom w:val="nil"/>
                <w:right w:val="nil"/>
                <w:between w:val="nil"/>
              </w:pBdr>
              <w:tabs>
                <w:tab w:val="left" w:pos="1730"/>
              </w:tabs>
              <w:spacing w:after="0" w:line="240" w:lineRule="auto"/>
              <w:ind w:leftChars="0" w:right="57" w:firstLineChars="0"/>
              <w:jc w:val="both"/>
              <w:rPr>
                <w:rFonts w:ascii="Verdana" w:eastAsia="Verdana" w:hAnsi="Verdana" w:cs="Verdana"/>
                <w:color w:val="000000"/>
                <w:sz w:val="20"/>
                <w:szCs w:val="20"/>
              </w:rPr>
            </w:pPr>
            <w:r w:rsidRPr="00684931">
              <w:rPr>
                <w:rFonts w:ascii="Verdana" w:eastAsia="Verdana" w:hAnsi="Verdana" w:cs="Verdana"/>
                <w:color w:val="000000"/>
                <w:sz w:val="20"/>
                <w:szCs w:val="20"/>
              </w:rPr>
              <w:t>The listing of supports currently being used in the school and the identification of other supports available to the school.</w:t>
            </w:r>
          </w:p>
          <w:p w14:paraId="473BD927" w14:textId="77777777" w:rsidR="004220D7" w:rsidRDefault="004220D7">
            <w:pPr>
              <w:spacing w:after="0" w:line="240" w:lineRule="auto"/>
              <w:ind w:left="0" w:hanging="2"/>
              <w:jc w:val="both"/>
              <w:rPr>
                <w:rFonts w:ascii="Verdana" w:eastAsia="Verdana" w:hAnsi="Verdana" w:cs="Verdana"/>
                <w:sz w:val="20"/>
                <w:szCs w:val="20"/>
              </w:rPr>
            </w:pPr>
          </w:p>
          <w:p w14:paraId="5E067ADE"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Implementation of curricula</w:t>
            </w:r>
          </w:p>
          <w:p w14:paraId="39A47E5A" w14:textId="77777777" w:rsidR="004220D7" w:rsidRDefault="004220D7">
            <w:pPr>
              <w:spacing w:after="0" w:line="240" w:lineRule="auto"/>
              <w:ind w:left="0" w:hanging="2"/>
              <w:jc w:val="both"/>
              <w:rPr>
                <w:rFonts w:ascii="Verdana" w:eastAsia="Verdana" w:hAnsi="Verdana" w:cs="Verdana"/>
                <w:sz w:val="20"/>
                <w:szCs w:val="20"/>
              </w:rPr>
            </w:pPr>
          </w:p>
          <w:p w14:paraId="76900527" w14:textId="77777777" w:rsidR="004220D7" w:rsidRDefault="00000000">
            <w:pPr>
              <w:numPr>
                <w:ilvl w:val="0"/>
                <w:numId w:val="4"/>
              </w:num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full implementation of the SPHE and the RSE and Stay Safe Programmes.</w:t>
            </w:r>
          </w:p>
          <w:p w14:paraId="0E22ADCB" w14:textId="77777777" w:rsidR="004220D7" w:rsidRDefault="00000000">
            <w:pPr>
              <w:numPr>
                <w:ilvl w:val="0"/>
                <w:numId w:val="24"/>
              </w:numPr>
              <w:shd w:val="clear" w:color="auto" w:fill="FFFFFF"/>
              <w:spacing w:before="60"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At least five awareness-raising exercises per school year for each class group (</w:t>
            </w:r>
            <w:r>
              <w:rPr>
                <w:rFonts w:ascii="Verdana" w:eastAsia="Verdana" w:hAnsi="Verdana" w:cs="Verdana"/>
                <w:i/>
                <w:sz w:val="20"/>
                <w:szCs w:val="20"/>
              </w:rPr>
              <w:t>e.g. from the “Awareness-Raising” strand of the Anti-Bullying Campaign, via its website</w:t>
            </w:r>
            <w:r>
              <w:rPr>
                <w:rFonts w:ascii="Verdana" w:eastAsia="Verdana" w:hAnsi="Verdana" w:cs="Verdana"/>
                <w:sz w:val="20"/>
                <w:szCs w:val="20"/>
              </w:rPr>
              <w:t xml:space="preserve">), </w:t>
            </w:r>
            <w:r>
              <w:rPr>
                <w:rFonts w:ascii="Verdana" w:eastAsia="Verdana" w:hAnsi="Verdana" w:cs="Verdana"/>
                <w:color w:val="000000"/>
                <w:sz w:val="20"/>
                <w:szCs w:val="20"/>
              </w:rPr>
              <w:t>pro-actively explaining the nature and variety, causes, consequences and unacceptability of bullying.</w:t>
            </w:r>
          </w:p>
          <w:p w14:paraId="63720BB4" w14:textId="77777777" w:rsidR="004220D7" w:rsidRDefault="00000000">
            <w:pPr>
              <w:numPr>
                <w:ilvl w:val="0"/>
                <w:numId w:val="16"/>
              </w:numPr>
              <w:pBdr>
                <w:top w:val="nil"/>
                <w:left w:val="nil"/>
                <w:bottom w:val="nil"/>
                <w:right w:val="nil"/>
                <w:between w:val="nil"/>
              </w:pBdr>
              <w:shd w:val="clear" w:color="auto" w:fill="FFFFFF"/>
              <w:spacing w:before="60"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Pupils are helped to examine the issue of bullying in a calm rational way, outside of the tense context of </w:t>
            </w:r>
            <w:proofErr w:type="gramStart"/>
            <w:r>
              <w:rPr>
                <w:rFonts w:ascii="Verdana" w:eastAsia="Verdana" w:hAnsi="Verdana" w:cs="Verdana"/>
                <w:color w:val="000000"/>
                <w:sz w:val="20"/>
                <w:szCs w:val="20"/>
              </w:rPr>
              <w:t>particular bullying</w:t>
            </w:r>
            <w:proofErr w:type="gramEnd"/>
            <w:r>
              <w:rPr>
                <w:rFonts w:ascii="Verdana" w:eastAsia="Verdana" w:hAnsi="Verdana" w:cs="Verdana"/>
                <w:color w:val="000000"/>
                <w:sz w:val="20"/>
                <w:szCs w:val="20"/>
              </w:rPr>
              <w:t xml:space="preserve"> incidents.  In the process they are made more aware of the nature of bullying and the various forms that it can take.</w:t>
            </w:r>
          </w:p>
          <w:p w14:paraId="2937D2C2" w14:textId="77777777" w:rsidR="004220D7" w:rsidRDefault="00000000">
            <w:pPr>
              <w:numPr>
                <w:ilvl w:val="0"/>
                <w:numId w:val="16"/>
              </w:numPr>
              <w:pBdr>
                <w:top w:val="nil"/>
                <w:left w:val="nil"/>
                <w:bottom w:val="nil"/>
                <w:right w:val="nil"/>
                <w:between w:val="nil"/>
              </w:pBdr>
              <w:shd w:val="clear" w:color="auto" w:fill="FFFFFF"/>
              <w:spacing w:before="60"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Pupils are made aware that the consequences of bullying behaviour are always bad for those who are targeted, even if this is not always obvious at the time.</w:t>
            </w:r>
          </w:p>
          <w:p w14:paraId="5D9D1233" w14:textId="77777777" w:rsidR="004220D7" w:rsidRDefault="00000000">
            <w:pPr>
              <w:numPr>
                <w:ilvl w:val="0"/>
                <w:numId w:val="16"/>
              </w:numPr>
              <w:pBdr>
                <w:top w:val="nil"/>
                <w:left w:val="nil"/>
                <w:bottom w:val="nil"/>
                <w:right w:val="nil"/>
                <w:between w:val="nil"/>
              </w:pBdr>
              <w:shd w:val="clear" w:color="auto" w:fill="FFFFFF"/>
              <w:spacing w:before="60"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Pupils are encouraged to recognise, reject and report bullying behaviour, either spontaneously or through questionnaires that are regularly used in the school. </w:t>
            </w:r>
          </w:p>
          <w:p w14:paraId="6DD0116E" w14:textId="77777777" w:rsidR="004220D7" w:rsidRDefault="004220D7">
            <w:pPr>
              <w:pBdr>
                <w:top w:val="nil"/>
                <w:left w:val="nil"/>
                <w:bottom w:val="nil"/>
                <w:right w:val="nil"/>
                <w:between w:val="nil"/>
              </w:pBdr>
              <w:shd w:val="clear" w:color="auto" w:fill="FFFFFF"/>
              <w:spacing w:before="60" w:after="0" w:line="240" w:lineRule="auto"/>
              <w:ind w:left="0" w:hanging="2"/>
              <w:jc w:val="both"/>
              <w:rPr>
                <w:rFonts w:ascii="Verdana" w:eastAsia="Verdana" w:hAnsi="Verdana" w:cs="Verdana"/>
                <w:color w:val="000000"/>
                <w:sz w:val="20"/>
                <w:szCs w:val="20"/>
              </w:rPr>
            </w:pPr>
          </w:p>
          <w:p w14:paraId="6239A02C" w14:textId="77777777" w:rsidR="004220D7" w:rsidRDefault="00000000">
            <w:pPr>
              <w:numPr>
                <w:ilvl w:val="0"/>
                <w:numId w:val="4"/>
              </w:num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Continuous Professional Development for staff in delivering these programmes. </w:t>
            </w:r>
          </w:p>
          <w:p w14:paraId="57C29186" w14:textId="77777777" w:rsidR="004220D7" w:rsidRDefault="00000000">
            <w:pPr>
              <w:numPr>
                <w:ilvl w:val="0"/>
                <w:numId w:val="4"/>
              </w:num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School wide delivery of lessons on bullying from </w:t>
            </w:r>
            <w:proofErr w:type="gramStart"/>
            <w:r>
              <w:rPr>
                <w:rFonts w:ascii="Verdana" w:eastAsia="Verdana" w:hAnsi="Verdana" w:cs="Verdana"/>
                <w:color w:val="000000"/>
                <w:sz w:val="20"/>
                <w:szCs w:val="20"/>
              </w:rPr>
              <w:t>evidence based</w:t>
            </w:r>
            <w:proofErr w:type="gramEnd"/>
            <w:r>
              <w:rPr>
                <w:rFonts w:ascii="Verdana" w:eastAsia="Verdana" w:hAnsi="Verdana" w:cs="Verdana"/>
                <w:color w:val="000000"/>
                <w:sz w:val="20"/>
                <w:szCs w:val="20"/>
              </w:rPr>
              <w:t xml:space="preserve"> programmes.</w:t>
            </w:r>
          </w:p>
          <w:p w14:paraId="5E559DD7" w14:textId="77777777" w:rsidR="004220D7" w:rsidRDefault="00000000">
            <w:pPr>
              <w:numPr>
                <w:ilvl w:val="0"/>
                <w:numId w:val="30"/>
              </w:num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school will specifically consider the additional needs of SEN pupils </w:t>
            </w:r>
            <w:proofErr w:type="gramStart"/>
            <w:r>
              <w:rPr>
                <w:rFonts w:ascii="Verdana" w:eastAsia="Verdana" w:hAnsi="Verdana" w:cs="Verdana"/>
                <w:color w:val="000000"/>
                <w:sz w:val="20"/>
                <w:szCs w:val="20"/>
              </w:rPr>
              <w:t>with regard to</w:t>
            </w:r>
            <w:proofErr w:type="gramEnd"/>
            <w:r>
              <w:rPr>
                <w:rFonts w:ascii="Verdana" w:eastAsia="Verdana" w:hAnsi="Verdana" w:cs="Verdana"/>
                <w:color w:val="000000"/>
                <w:sz w:val="20"/>
                <w:szCs w:val="20"/>
              </w:rPr>
              <w:t xml:space="preserve"> programme implementation and the development of skills and strategies to enable all pupils to respond appropriately. </w:t>
            </w:r>
          </w:p>
          <w:p w14:paraId="15952AFB" w14:textId="77777777" w:rsidR="004220D7" w:rsidRDefault="00000000">
            <w:pPr>
              <w:numPr>
                <w:ilvl w:val="0"/>
                <w:numId w:val="30"/>
              </w:num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will consider the implement of advice in “Sexual Orientation advice for schools” (RSE Primary, see booklet).</w:t>
            </w:r>
          </w:p>
          <w:p w14:paraId="169EABEA" w14:textId="77777777" w:rsidR="004220D7" w:rsidRDefault="004220D7">
            <w:p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p>
          <w:p w14:paraId="6035E37B" w14:textId="77777777" w:rsidR="004220D7" w:rsidRDefault="004220D7">
            <w:pPr>
              <w:pBdr>
                <w:top w:val="nil"/>
                <w:left w:val="nil"/>
                <w:bottom w:val="nil"/>
                <w:right w:val="nil"/>
                <w:between w:val="nil"/>
              </w:pBdr>
              <w:spacing w:after="0" w:line="360" w:lineRule="auto"/>
              <w:ind w:left="0" w:hanging="2"/>
              <w:jc w:val="both"/>
              <w:rPr>
                <w:rFonts w:ascii="Verdana" w:eastAsia="Verdana" w:hAnsi="Verdana" w:cs="Verdana"/>
                <w:color w:val="000000"/>
                <w:sz w:val="20"/>
                <w:szCs w:val="20"/>
              </w:rPr>
            </w:pPr>
          </w:p>
          <w:p w14:paraId="0E64DDB9" w14:textId="77777777" w:rsidR="004220D7" w:rsidRDefault="004220D7">
            <w:pPr>
              <w:spacing w:after="0" w:line="240" w:lineRule="auto"/>
              <w:ind w:left="0" w:hanging="2"/>
              <w:jc w:val="both"/>
              <w:rPr>
                <w:rFonts w:ascii="Verdana" w:eastAsia="Verdana" w:hAnsi="Verdana" w:cs="Verdana"/>
                <w:sz w:val="20"/>
                <w:szCs w:val="20"/>
              </w:rPr>
            </w:pPr>
          </w:p>
          <w:p w14:paraId="4E9AB53C" w14:textId="77777777" w:rsidR="004220D7" w:rsidRDefault="004220D7">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p>
        </w:tc>
      </w:tr>
    </w:tbl>
    <w:p w14:paraId="2859EAEF" w14:textId="77777777" w:rsidR="004220D7" w:rsidRDefault="004220D7">
      <w:pPr>
        <w:ind w:left="0" w:hanging="2"/>
        <w:jc w:val="both"/>
        <w:rPr>
          <w:rFonts w:ascii="Verdana" w:eastAsia="Verdana" w:hAnsi="Verdana" w:cs="Verdana"/>
          <w:sz w:val="20"/>
          <w:szCs w:val="20"/>
          <w:u w:val="single"/>
        </w:rPr>
      </w:pPr>
    </w:p>
    <w:p w14:paraId="1C969ECE" w14:textId="77777777" w:rsidR="004220D7" w:rsidRDefault="004220D7">
      <w:pPr>
        <w:ind w:left="0" w:hanging="2"/>
        <w:jc w:val="both"/>
        <w:rPr>
          <w:rFonts w:ascii="Verdana" w:eastAsia="Verdana" w:hAnsi="Verdana" w:cs="Verdana"/>
          <w:sz w:val="20"/>
          <w:szCs w:val="20"/>
          <w:u w:val="single"/>
        </w:rPr>
      </w:pPr>
    </w:p>
    <w:p w14:paraId="5956FF5B" w14:textId="77777777" w:rsidR="004220D7" w:rsidRDefault="00000000">
      <w:pPr>
        <w:ind w:left="0" w:hanging="2"/>
        <w:jc w:val="both"/>
        <w:rPr>
          <w:rFonts w:ascii="Verdana" w:eastAsia="Verdana" w:hAnsi="Verdana" w:cs="Verdana"/>
          <w:sz w:val="20"/>
          <w:szCs w:val="20"/>
          <w:u w:val="single"/>
        </w:rPr>
      </w:pPr>
      <w:r>
        <w:br w:type="page"/>
      </w:r>
    </w:p>
    <w:p w14:paraId="798F1A93" w14:textId="77777777" w:rsidR="004220D7" w:rsidRDefault="00000000">
      <w:pPr>
        <w:spacing w:after="0"/>
        <w:ind w:left="0" w:hanging="2"/>
        <w:jc w:val="both"/>
        <w:rPr>
          <w:rFonts w:ascii="Verdana" w:eastAsia="Verdana" w:hAnsi="Verdana" w:cs="Verdana"/>
          <w:sz w:val="20"/>
          <w:szCs w:val="20"/>
          <w:u w:val="single"/>
        </w:rPr>
      </w:pPr>
      <w:r>
        <w:rPr>
          <w:rFonts w:ascii="Verdana" w:eastAsia="Verdana" w:hAnsi="Verdana" w:cs="Verdana"/>
          <w:b/>
          <w:sz w:val="20"/>
          <w:szCs w:val="20"/>
          <w:u w:val="single"/>
        </w:rPr>
        <w:t>Procedures for Investigating and Dealing with Bullying</w:t>
      </w:r>
    </w:p>
    <w:p w14:paraId="01FB756A" w14:textId="77777777" w:rsidR="004220D7" w:rsidRDefault="004220D7">
      <w:pPr>
        <w:spacing w:after="0"/>
        <w:ind w:left="0" w:hanging="2"/>
        <w:jc w:val="both"/>
        <w:rPr>
          <w:rFonts w:ascii="Verdana" w:eastAsia="Verdana" w:hAnsi="Verdana" w:cs="Verdana"/>
          <w:sz w:val="20"/>
          <w:szCs w:val="20"/>
        </w:rPr>
      </w:pPr>
    </w:p>
    <w:p w14:paraId="26D4084D"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The primary aim in investigating and dealing with bullying is to resolve any issues and to restore, as far as is practicable, the relationships of the parties involved (rather than to apportion blame</w:t>
      </w:r>
      <w:proofErr w:type="gramStart"/>
      <w:r>
        <w:rPr>
          <w:rFonts w:ascii="Verdana" w:eastAsia="Verdana" w:hAnsi="Verdana" w:cs="Verdana"/>
          <w:sz w:val="20"/>
          <w:szCs w:val="20"/>
        </w:rPr>
        <w:t>);</w:t>
      </w:r>
      <w:proofErr w:type="gramEnd"/>
    </w:p>
    <w:p w14:paraId="2F4F2C92" w14:textId="77777777" w:rsidR="004220D7" w:rsidRDefault="004220D7">
      <w:pPr>
        <w:spacing w:after="0"/>
        <w:ind w:left="0" w:hanging="2"/>
        <w:jc w:val="both"/>
        <w:rPr>
          <w:rFonts w:ascii="Verdana" w:eastAsia="Verdana" w:hAnsi="Verdana" w:cs="Verdana"/>
          <w:sz w:val="20"/>
          <w:szCs w:val="20"/>
        </w:rPr>
      </w:pPr>
    </w:p>
    <w:p w14:paraId="0B6DA92B"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The school’s procedures must be consistent with the following approach. </w:t>
      </w:r>
    </w:p>
    <w:p w14:paraId="08FF9F15"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Every effort will be made to ensure that all involved (including pupils, parents/guardians) understand this approach from the outset.</w:t>
      </w:r>
    </w:p>
    <w:p w14:paraId="51868E8B" w14:textId="77777777" w:rsidR="004220D7" w:rsidRDefault="004220D7">
      <w:pPr>
        <w:spacing w:after="0"/>
        <w:ind w:left="0" w:hanging="2"/>
        <w:jc w:val="both"/>
        <w:rPr>
          <w:rFonts w:ascii="Verdana" w:eastAsia="Verdana" w:hAnsi="Verdana" w:cs="Verdana"/>
          <w:sz w:val="20"/>
          <w:szCs w:val="20"/>
        </w:rPr>
      </w:pPr>
    </w:p>
    <w:p w14:paraId="321740E4"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Reporting bullying behaviour</w:t>
      </w:r>
    </w:p>
    <w:p w14:paraId="41212EDD"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Any pupil or parent(s)/guardian(s) may bring a bullying incident to any teacher in the school. </w:t>
      </w:r>
    </w:p>
    <w:p w14:paraId="310FAB6E"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reports, including anonymous reports of bullying, will be </w:t>
      </w:r>
      <w:proofErr w:type="gramStart"/>
      <w:r>
        <w:rPr>
          <w:rFonts w:ascii="Verdana" w:eastAsia="Verdana" w:hAnsi="Verdana" w:cs="Verdana"/>
          <w:color w:val="000000"/>
          <w:sz w:val="20"/>
          <w:szCs w:val="20"/>
        </w:rPr>
        <w:t>investigated</w:t>
      </w:r>
      <w:proofErr w:type="gramEnd"/>
      <w:r>
        <w:rPr>
          <w:rFonts w:ascii="Verdana" w:eastAsia="Verdana" w:hAnsi="Verdana" w:cs="Verdana"/>
          <w:color w:val="000000"/>
          <w:sz w:val="20"/>
          <w:szCs w:val="20"/>
        </w:rPr>
        <w:t xml:space="preserve"> and dealt with by the relevant teacher. </w:t>
      </w:r>
    </w:p>
    <w:p w14:paraId="413057F4"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Teaching and non-teaching staff such as secretaries, special needs assistants (SNAs), bus escorts, caretakers, cleaners must report any incidents of bullying behaviour witnessed by them, or mentioned to them, to the relevant </w:t>
      </w:r>
      <w:proofErr w:type="gramStart"/>
      <w:r>
        <w:rPr>
          <w:rFonts w:ascii="Verdana" w:eastAsia="Verdana" w:hAnsi="Verdana" w:cs="Verdana"/>
          <w:color w:val="000000"/>
          <w:sz w:val="20"/>
          <w:szCs w:val="20"/>
        </w:rPr>
        <w:t>teacher;</w:t>
      </w:r>
      <w:proofErr w:type="gramEnd"/>
    </w:p>
    <w:p w14:paraId="76AAFFEF" w14:textId="77777777" w:rsidR="004220D7" w:rsidRDefault="00000000">
      <w:pPr>
        <w:numPr>
          <w:ilvl w:val="0"/>
          <w:numId w:val="15"/>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Investigating and dealing with incidents: Style of approach (see section 6.8.9 </w:t>
      </w:r>
      <w:r>
        <w:rPr>
          <w:rFonts w:ascii="Arial" w:eastAsia="Arial" w:hAnsi="Arial" w:cs="Arial"/>
          <w:color w:val="000000"/>
          <w:sz w:val="20"/>
          <w:szCs w:val="20"/>
          <w:highlight w:val="white"/>
        </w:rPr>
        <w:t>of the </w:t>
      </w:r>
      <w:r>
        <w:rPr>
          <w:rFonts w:ascii="Arial" w:eastAsia="Arial" w:hAnsi="Arial" w:cs="Arial"/>
          <w:b/>
          <w:color w:val="000000"/>
          <w:sz w:val="20"/>
          <w:szCs w:val="20"/>
          <w:highlight w:val="white"/>
        </w:rPr>
        <w:t>Anti</w:t>
      </w:r>
      <w:r>
        <w:rPr>
          <w:rFonts w:ascii="Arial" w:eastAsia="Arial" w:hAnsi="Arial" w:cs="Arial"/>
          <w:color w:val="000000"/>
          <w:sz w:val="20"/>
          <w:szCs w:val="20"/>
          <w:highlight w:val="white"/>
        </w:rPr>
        <w:t>-</w:t>
      </w:r>
      <w:r>
        <w:rPr>
          <w:rFonts w:ascii="Arial" w:eastAsia="Arial" w:hAnsi="Arial" w:cs="Arial"/>
          <w:b/>
          <w:color w:val="000000"/>
          <w:sz w:val="20"/>
          <w:szCs w:val="20"/>
          <w:highlight w:val="white"/>
        </w:rPr>
        <w:t>Bullying</w:t>
      </w:r>
      <w:r>
        <w:rPr>
          <w:rFonts w:ascii="Arial" w:eastAsia="Arial" w:hAnsi="Arial" w:cs="Arial"/>
          <w:color w:val="000000"/>
          <w:sz w:val="20"/>
          <w:szCs w:val="20"/>
          <w:highlight w:val="white"/>
        </w:rPr>
        <w:t> Procedures for Primary and Post-Primary Schools.</w:t>
      </w:r>
      <w:r>
        <w:rPr>
          <w:rFonts w:ascii="Verdana" w:eastAsia="Verdana" w:hAnsi="Verdana" w:cs="Verdana"/>
          <w:color w:val="000000"/>
          <w:sz w:val="20"/>
          <w:szCs w:val="20"/>
        </w:rPr>
        <w:t>)</w:t>
      </w:r>
    </w:p>
    <w:p w14:paraId="19295AEE"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investigating and dealing with bullying, the relevant teacher will exercise her professional judgement to determine whether bullying has occurred and how best the situation might be </w:t>
      </w:r>
      <w:proofErr w:type="gramStart"/>
      <w:r>
        <w:rPr>
          <w:rFonts w:ascii="Verdana" w:eastAsia="Verdana" w:hAnsi="Verdana" w:cs="Verdana"/>
          <w:color w:val="000000"/>
          <w:sz w:val="20"/>
          <w:szCs w:val="20"/>
        </w:rPr>
        <w:t>resolved;</w:t>
      </w:r>
      <w:proofErr w:type="gramEnd"/>
    </w:p>
    <w:p w14:paraId="62920D8A"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Parent(s)/guardian(s) and pupils are required to co-operate with any investigation and assist the school in resolving any issues and restoring, as far as is practicable, the relationships of the parties involved as quickly as </w:t>
      </w:r>
      <w:proofErr w:type="gramStart"/>
      <w:r>
        <w:rPr>
          <w:rFonts w:ascii="Verdana" w:eastAsia="Verdana" w:hAnsi="Verdana" w:cs="Verdana"/>
          <w:color w:val="000000"/>
          <w:sz w:val="20"/>
          <w:szCs w:val="20"/>
        </w:rPr>
        <w:t>possible;</w:t>
      </w:r>
      <w:proofErr w:type="gramEnd"/>
    </w:p>
    <w:p w14:paraId="181E4000"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Teachers should take a calm, unemotional problem-solving approach.</w:t>
      </w:r>
    </w:p>
    <w:p w14:paraId="5B8A03CF"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Where possible incidents should be investigated outside the classroom situation to ensure the privacy of all </w:t>
      </w:r>
      <w:proofErr w:type="gramStart"/>
      <w:r>
        <w:rPr>
          <w:rFonts w:ascii="Verdana" w:eastAsia="Verdana" w:hAnsi="Verdana" w:cs="Verdana"/>
          <w:color w:val="000000"/>
          <w:sz w:val="20"/>
          <w:szCs w:val="20"/>
        </w:rPr>
        <w:t>involved;</w:t>
      </w:r>
      <w:proofErr w:type="gramEnd"/>
    </w:p>
    <w:p w14:paraId="58C104CC"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interviews should be conducted with sensitivity and with due regard to the rights of all pupils concerned. Pupils who are not directly involved can also provide very useful information in this </w:t>
      </w:r>
      <w:proofErr w:type="gramStart"/>
      <w:r>
        <w:rPr>
          <w:rFonts w:ascii="Verdana" w:eastAsia="Verdana" w:hAnsi="Verdana" w:cs="Verdana"/>
          <w:color w:val="000000"/>
          <w:sz w:val="20"/>
          <w:szCs w:val="20"/>
        </w:rPr>
        <w:t>way;</w:t>
      </w:r>
      <w:proofErr w:type="gramEnd"/>
    </w:p>
    <w:p w14:paraId="7FE1F5D3"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When analysing incidents of bullying behaviour, the relevant teacher should seek answers to questions of what, where, when, who and why. This should be done in a calm manner, setting an example in dealing effectively with a conflict in a non-aggressive </w:t>
      </w:r>
      <w:proofErr w:type="gramStart"/>
      <w:r>
        <w:rPr>
          <w:rFonts w:ascii="Verdana" w:eastAsia="Verdana" w:hAnsi="Verdana" w:cs="Verdana"/>
          <w:color w:val="000000"/>
          <w:sz w:val="20"/>
          <w:szCs w:val="20"/>
        </w:rPr>
        <w:t>manner;</w:t>
      </w:r>
      <w:proofErr w:type="gramEnd"/>
    </w:p>
    <w:p w14:paraId="1AA09930"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a group is involved, each member should be interviewed individually at first. Thereafter, all those involved should be met as a group. At the group meeting, each member should be asked for his/her account of what happened to ensure that everyone in the group is clear about each other’s </w:t>
      </w:r>
      <w:proofErr w:type="gramStart"/>
      <w:r>
        <w:rPr>
          <w:rFonts w:ascii="Verdana" w:eastAsia="Verdana" w:hAnsi="Verdana" w:cs="Verdana"/>
          <w:color w:val="000000"/>
          <w:sz w:val="20"/>
          <w:szCs w:val="20"/>
        </w:rPr>
        <w:t>statements;</w:t>
      </w:r>
      <w:proofErr w:type="gramEnd"/>
    </w:p>
    <w:p w14:paraId="1E2191E5"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Each member of a group should be supported through the possible pressures that may face them from the other members of the group after the interview by the </w:t>
      </w:r>
      <w:proofErr w:type="gramStart"/>
      <w:r>
        <w:rPr>
          <w:rFonts w:ascii="Verdana" w:eastAsia="Verdana" w:hAnsi="Verdana" w:cs="Verdana"/>
          <w:color w:val="000000"/>
          <w:sz w:val="20"/>
          <w:szCs w:val="20"/>
        </w:rPr>
        <w:t>teacher;</w:t>
      </w:r>
      <w:proofErr w:type="gramEnd"/>
      <w:r>
        <w:rPr>
          <w:rFonts w:ascii="Verdana" w:eastAsia="Verdana" w:hAnsi="Verdana" w:cs="Verdana"/>
          <w:color w:val="000000"/>
          <w:sz w:val="20"/>
          <w:szCs w:val="20"/>
        </w:rPr>
        <w:t xml:space="preserve"> </w:t>
      </w:r>
    </w:p>
    <w:p w14:paraId="08E6AE4D"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It may also be appropriate or helpful to ask those involved to write down their account of the incident(s)</w:t>
      </w:r>
    </w:p>
    <w:p w14:paraId="14B9649E" w14:textId="77777777" w:rsidR="004220D7" w:rsidRDefault="00000000">
      <w:pPr>
        <w:ind w:left="0" w:hanging="2"/>
        <w:rPr>
          <w:rFonts w:ascii="Verdana" w:eastAsia="Verdana" w:hAnsi="Verdana" w:cs="Verdana"/>
          <w:sz w:val="20"/>
          <w:szCs w:val="20"/>
        </w:rPr>
      </w:pPr>
      <w:r>
        <w:br w:type="page"/>
      </w:r>
    </w:p>
    <w:p w14:paraId="2755AE0F"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cases where it has been determined by the relevant teacher that bullying behaviour has occurred, the parent(s)/guardian(s) of the parties involved should be contacted at an early stage to inform them of the matter and explain the actions being taken (by reference to the school policy). The school should give parent(s)/guardian(s) an opportunity of discussing ways in which they can reinforce or support the actions being taken by the school and the supports provided to the </w:t>
      </w:r>
      <w:proofErr w:type="gramStart"/>
      <w:r>
        <w:rPr>
          <w:rFonts w:ascii="Verdana" w:eastAsia="Verdana" w:hAnsi="Verdana" w:cs="Verdana"/>
          <w:color w:val="000000"/>
          <w:sz w:val="20"/>
          <w:szCs w:val="20"/>
        </w:rPr>
        <w:t>pupils;</w:t>
      </w:r>
      <w:proofErr w:type="gramEnd"/>
    </w:p>
    <w:p w14:paraId="1D0332D1"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Where the relevant teacher has determined that a pupil has been engaged in bullying behaviour, it should be made clear to her how she/he is in breach of the school’s anti-bullying policy and efforts should be made to try to get her/him to see the situation from the perspective of the pupil being </w:t>
      </w:r>
      <w:proofErr w:type="gramStart"/>
      <w:r>
        <w:rPr>
          <w:rFonts w:ascii="Verdana" w:eastAsia="Verdana" w:hAnsi="Verdana" w:cs="Verdana"/>
          <w:color w:val="000000"/>
          <w:sz w:val="20"/>
          <w:szCs w:val="20"/>
        </w:rPr>
        <w:t>bullied;</w:t>
      </w:r>
      <w:proofErr w:type="gramEnd"/>
    </w:p>
    <w:p w14:paraId="1EC14CB3"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It must also be made clear to all involved (each set of pupils and parent(s)/guardian(s)) that in any situation where disciplinary sanctions are required, this is a private matter between the pupil being disciplined, his or her parent(s)/guardian(s) and the </w:t>
      </w:r>
      <w:proofErr w:type="gramStart"/>
      <w:r>
        <w:rPr>
          <w:rFonts w:ascii="Verdana" w:eastAsia="Verdana" w:hAnsi="Verdana" w:cs="Verdana"/>
          <w:color w:val="000000"/>
          <w:sz w:val="20"/>
          <w:szCs w:val="20"/>
        </w:rPr>
        <w:t>school;</w:t>
      </w:r>
      <w:proofErr w:type="gramEnd"/>
    </w:p>
    <w:p w14:paraId="78A84185" w14:textId="77777777" w:rsidR="004220D7" w:rsidRDefault="004220D7">
      <w:pPr>
        <w:spacing w:after="0"/>
        <w:ind w:left="0" w:hanging="2"/>
        <w:jc w:val="both"/>
        <w:rPr>
          <w:rFonts w:ascii="Verdana" w:eastAsia="Verdana" w:hAnsi="Verdana" w:cs="Verdana"/>
          <w:sz w:val="20"/>
          <w:szCs w:val="20"/>
        </w:rPr>
      </w:pPr>
    </w:p>
    <w:p w14:paraId="69E68AFE"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 xml:space="preserve">Follow up and </w:t>
      </w:r>
      <w:proofErr w:type="gramStart"/>
      <w:r>
        <w:rPr>
          <w:rFonts w:ascii="Verdana" w:eastAsia="Verdana" w:hAnsi="Verdana" w:cs="Verdana"/>
          <w:b/>
          <w:sz w:val="20"/>
          <w:szCs w:val="20"/>
        </w:rPr>
        <w:t>recording</w:t>
      </w:r>
      <w:proofErr w:type="gramEnd"/>
    </w:p>
    <w:p w14:paraId="4C6F1FE5"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determining whether a bullying case has been adequately and appropriately addressed the relevant teacher must, as part of her professional judgement, take the following factors into account:</w:t>
      </w:r>
    </w:p>
    <w:p w14:paraId="5E276410" w14:textId="77777777" w:rsidR="004220D7" w:rsidRDefault="00000000">
      <w:pPr>
        <w:numPr>
          <w:ilvl w:val="0"/>
          <w:numId w:val="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Whether the bullying behaviour has </w:t>
      </w:r>
      <w:proofErr w:type="gramStart"/>
      <w:r>
        <w:rPr>
          <w:rFonts w:ascii="Verdana" w:eastAsia="Verdana" w:hAnsi="Verdana" w:cs="Verdana"/>
          <w:color w:val="000000"/>
          <w:sz w:val="20"/>
          <w:szCs w:val="20"/>
        </w:rPr>
        <w:t>ceased;</w:t>
      </w:r>
      <w:proofErr w:type="gramEnd"/>
    </w:p>
    <w:p w14:paraId="2836ABC8" w14:textId="77777777" w:rsidR="004220D7" w:rsidRDefault="00000000">
      <w:pPr>
        <w:numPr>
          <w:ilvl w:val="0"/>
          <w:numId w:val="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Whether any issues between the parties have been resolved as far as is </w:t>
      </w:r>
      <w:proofErr w:type="gramStart"/>
      <w:r>
        <w:rPr>
          <w:rFonts w:ascii="Verdana" w:eastAsia="Verdana" w:hAnsi="Verdana" w:cs="Verdana"/>
          <w:color w:val="000000"/>
          <w:sz w:val="20"/>
          <w:szCs w:val="20"/>
        </w:rPr>
        <w:t>practicable;</w:t>
      </w:r>
      <w:proofErr w:type="gramEnd"/>
    </w:p>
    <w:p w14:paraId="5468D5B2" w14:textId="77777777" w:rsidR="004220D7" w:rsidRDefault="00000000">
      <w:pPr>
        <w:numPr>
          <w:ilvl w:val="0"/>
          <w:numId w:val="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Whether the relationships between the parties have been restored as far as is </w:t>
      </w:r>
      <w:proofErr w:type="gramStart"/>
      <w:r>
        <w:rPr>
          <w:rFonts w:ascii="Verdana" w:eastAsia="Verdana" w:hAnsi="Verdana" w:cs="Verdana"/>
          <w:color w:val="000000"/>
          <w:sz w:val="20"/>
          <w:szCs w:val="20"/>
        </w:rPr>
        <w:t>practicable;</w:t>
      </w:r>
      <w:proofErr w:type="gramEnd"/>
    </w:p>
    <w:p w14:paraId="54DAF6CA" w14:textId="77777777" w:rsidR="004220D7" w:rsidRDefault="00000000">
      <w:pPr>
        <w:numPr>
          <w:ilvl w:val="0"/>
          <w:numId w:val="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Any feedback received from the parties involved, their parent(s)/guardian(s)s or the school Principal or Deputy Principal</w:t>
      </w:r>
    </w:p>
    <w:p w14:paraId="6F3A7726"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Follow-up meetings with the relevant parties involved should be arranged separately with a view to possibly bringing them together </w:t>
      </w:r>
      <w:proofErr w:type="gramStart"/>
      <w:r>
        <w:rPr>
          <w:rFonts w:ascii="Verdana" w:eastAsia="Verdana" w:hAnsi="Verdana" w:cs="Verdana"/>
          <w:color w:val="000000"/>
          <w:sz w:val="20"/>
          <w:szCs w:val="20"/>
        </w:rPr>
        <w:t>at a later date</w:t>
      </w:r>
      <w:proofErr w:type="gramEnd"/>
      <w:r>
        <w:rPr>
          <w:rFonts w:ascii="Verdana" w:eastAsia="Verdana" w:hAnsi="Verdana" w:cs="Verdana"/>
          <w:color w:val="000000"/>
          <w:sz w:val="20"/>
          <w:szCs w:val="20"/>
        </w:rPr>
        <w:t xml:space="preserve"> if the pupil who has been bullied is ready and agreeable. </w:t>
      </w:r>
    </w:p>
    <w:p w14:paraId="30F9EFDB"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Where a parent(s)/guardian(s) is not satisfied that the school has dealt with a bullying case in accordance with these procedures, the parent(s)/guardian(s) must be referred, as appropriate, to the school’s complaints procedures.</w:t>
      </w:r>
    </w:p>
    <w:p w14:paraId="7F73728E"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proofErr w:type="gramStart"/>
      <w:r>
        <w:rPr>
          <w:rFonts w:ascii="Verdana" w:eastAsia="Verdana" w:hAnsi="Verdana" w:cs="Verdana"/>
          <w:color w:val="000000"/>
          <w:sz w:val="20"/>
          <w:szCs w:val="20"/>
        </w:rPr>
        <w:t>In the event that</w:t>
      </w:r>
      <w:proofErr w:type="gramEnd"/>
      <w:r>
        <w:rPr>
          <w:rFonts w:ascii="Verdana" w:eastAsia="Verdana" w:hAnsi="Verdana" w:cs="Verdana"/>
          <w:color w:val="000000"/>
          <w:sz w:val="20"/>
          <w:szCs w:val="20"/>
        </w:rPr>
        <w:t xml:space="preserve"> a parent(s)/guardian(s) has exhausted the school's complaints procedures and is still not satisfied, the school must advise the parent(s)/guardian(s) of their right to make a complaint to the Ombudsman for Children.</w:t>
      </w:r>
    </w:p>
    <w:p w14:paraId="0AFEB52A" w14:textId="77777777" w:rsidR="004220D7" w:rsidRDefault="004220D7">
      <w:pPr>
        <w:spacing w:after="0"/>
        <w:ind w:left="0" w:hanging="2"/>
        <w:jc w:val="both"/>
        <w:rPr>
          <w:rFonts w:ascii="Verdana" w:eastAsia="Verdana" w:hAnsi="Verdana" w:cs="Verdana"/>
          <w:sz w:val="20"/>
          <w:szCs w:val="20"/>
        </w:rPr>
      </w:pPr>
    </w:p>
    <w:p w14:paraId="6878BE3C"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Recording of bullying behaviour</w:t>
      </w:r>
    </w:p>
    <w:p w14:paraId="7B26E38D"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It is imperative that all recording of bullying incidents must be done in an objective and factual manner.</w:t>
      </w:r>
    </w:p>
    <w:p w14:paraId="1DF49DAC" w14:textId="77777777" w:rsidR="004220D7" w:rsidRDefault="004220D7">
      <w:pPr>
        <w:spacing w:after="0"/>
        <w:ind w:left="0" w:hanging="2"/>
        <w:jc w:val="both"/>
        <w:rPr>
          <w:rFonts w:ascii="Verdana" w:eastAsia="Verdana" w:hAnsi="Verdana" w:cs="Verdana"/>
          <w:sz w:val="20"/>
          <w:szCs w:val="20"/>
        </w:rPr>
      </w:pPr>
    </w:p>
    <w:p w14:paraId="4C51964B"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The school’s procedures for noting and reporting bullying behaviour are as follows:</w:t>
      </w:r>
    </w:p>
    <w:p w14:paraId="70FF87AC" w14:textId="77777777" w:rsidR="004220D7" w:rsidRDefault="004220D7">
      <w:pPr>
        <w:spacing w:after="0"/>
        <w:ind w:left="0" w:hanging="2"/>
        <w:jc w:val="both"/>
        <w:rPr>
          <w:rFonts w:ascii="Verdana" w:eastAsia="Verdana" w:hAnsi="Verdana" w:cs="Verdana"/>
          <w:sz w:val="20"/>
          <w:szCs w:val="20"/>
        </w:rPr>
      </w:pPr>
    </w:p>
    <w:p w14:paraId="1604B5D1"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 xml:space="preserve">Informal- pre-determination that bullying has </w:t>
      </w:r>
      <w:proofErr w:type="gramStart"/>
      <w:r>
        <w:rPr>
          <w:rFonts w:ascii="Verdana" w:eastAsia="Verdana" w:hAnsi="Verdana" w:cs="Verdana"/>
          <w:b/>
          <w:sz w:val="20"/>
          <w:szCs w:val="20"/>
        </w:rPr>
        <w:t>occurred</w:t>
      </w:r>
      <w:proofErr w:type="gramEnd"/>
    </w:p>
    <w:p w14:paraId="4DBFCECB"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All staff must keep a written record of any incidents witnessed by them or notified to them. Consideration needs to be given to where the records will be made e.g. incident book. All incidents must be reported to the relevant teacher.</w:t>
      </w:r>
    </w:p>
    <w:p w14:paraId="526D209B"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While all reports, including anonymous reports of bullying must be investigated and dealt with by the relevant teacher, the relevant teacher must keep a written record of the reports, the actions taken and any discussions with those involved regarding same</w:t>
      </w:r>
    </w:p>
    <w:p w14:paraId="3F88B280"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relevant teacher must inform the principal of all incidents being investigated.</w:t>
      </w:r>
    </w:p>
    <w:p w14:paraId="7A34AA52" w14:textId="77777777" w:rsidR="004220D7" w:rsidRDefault="004220D7">
      <w:pPr>
        <w:spacing w:after="0"/>
        <w:ind w:left="0" w:hanging="2"/>
        <w:jc w:val="both"/>
        <w:rPr>
          <w:rFonts w:ascii="Verdana" w:eastAsia="Verdana" w:hAnsi="Verdana" w:cs="Verdana"/>
          <w:sz w:val="20"/>
          <w:szCs w:val="20"/>
        </w:rPr>
      </w:pPr>
    </w:p>
    <w:p w14:paraId="5176F31D"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 xml:space="preserve">Formal Stage 1-determination that bullying has </w:t>
      </w:r>
      <w:proofErr w:type="gramStart"/>
      <w:r>
        <w:rPr>
          <w:rFonts w:ascii="Verdana" w:eastAsia="Verdana" w:hAnsi="Verdana" w:cs="Verdana"/>
          <w:b/>
          <w:sz w:val="20"/>
          <w:szCs w:val="20"/>
        </w:rPr>
        <w:t>occurred</w:t>
      </w:r>
      <w:proofErr w:type="gramEnd"/>
    </w:p>
    <w:p w14:paraId="5B598BF4" w14:textId="77777777" w:rsidR="004220D7" w:rsidRDefault="00000000">
      <w:pPr>
        <w:numPr>
          <w:ilvl w:val="0"/>
          <w:numId w:val="8"/>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it is established by the relevant teacher that bullying has occurred, the relevant teacher must keep appropriate written records which will assist her efforts to resolve the issues and restore, as far as is practicable, the relationships of the parties involved. </w:t>
      </w:r>
    </w:p>
    <w:p w14:paraId="155B097A" w14:textId="77777777" w:rsidR="004220D7" w:rsidRDefault="00000000">
      <w:pPr>
        <w:numPr>
          <w:ilvl w:val="0"/>
          <w:numId w:val="8"/>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in consultation with the relevant teacher/s should develop a protocol for the storage of all records retained by the relevant teacher.</w:t>
      </w:r>
    </w:p>
    <w:p w14:paraId="60874E22" w14:textId="77777777" w:rsidR="004220D7" w:rsidRDefault="004220D7">
      <w:pPr>
        <w:spacing w:after="0"/>
        <w:ind w:left="0" w:hanging="2"/>
        <w:jc w:val="both"/>
        <w:rPr>
          <w:rFonts w:ascii="Verdana" w:eastAsia="Verdana" w:hAnsi="Verdana" w:cs="Verdana"/>
          <w:sz w:val="20"/>
          <w:szCs w:val="20"/>
        </w:rPr>
      </w:pPr>
    </w:p>
    <w:p w14:paraId="41CD4CC3"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b/>
          <w:sz w:val="20"/>
          <w:szCs w:val="20"/>
        </w:rPr>
        <w:t>Formal Stage 2-</w:t>
      </w:r>
      <w:r>
        <w:rPr>
          <w:rFonts w:ascii="Verdana" w:eastAsia="Verdana" w:hAnsi="Verdana" w:cs="Verdana"/>
          <w:b/>
          <w:color w:val="FF0000"/>
          <w:sz w:val="20"/>
          <w:szCs w:val="20"/>
        </w:rPr>
        <w:t>Appendix 3</w:t>
      </w:r>
      <w:r>
        <w:rPr>
          <w:rFonts w:ascii="Verdana" w:eastAsia="Verdana" w:hAnsi="Verdana" w:cs="Verdana"/>
          <w:b/>
          <w:sz w:val="20"/>
          <w:szCs w:val="20"/>
        </w:rPr>
        <w:t xml:space="preserve"> (From DES Procedures)</w:t>
      </w:r>
    </w:p>
    <w:p w14:paraId="7C06A995"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The relevant teacher must use the recording template attached to record the bullying behaviour in the following circumstances: </w:t>
      </w:r>
    </w:p>
    <w:p w14:paraId="26A4A3AE" w14:textId="77777777" w:rsidR="004220D7" w:rsidRDefault="004220D7">
      <w:pPr>
        <w:spacing w:after="0"/>
        <w:ind w:left="0" w:hanging="2"/>
        <w:jc w:val="both"/>
        <w:rPr>
          <w:rFonts w:ascii="Verdana" w:eastAsia="Verdana" w:hAnsi="Verdana" w:cs="Verdana"/>
          <w:sz w:val="20"/>
          <w:szCs w:val="20"/>
        </w:rPr>
      </w:pPr>
    </w:p>
    <w:p w14:paraId="15280914" w14:textId="77777777" w:rsidR="004220D7" w:rsidRDefault="00000000">
      <w:pPr>
        <w:numPr>
          <w:ilvl w:val="0"/>
          <w:numId w:val="10"/>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cases where she considers that the bullying behaviour has not been adequately and appropriately addressed within 20 school days after she has determined that bullying behaviour occurred; and </w:t>
      </w:r>
    </w:p>
    <w:p w14:paraId="3BF106F4" w14:textId="77777777" w:rsidR="004220D7" w:rsidRDefault="00000000">
      <w:pPr>
        <w:numPr>
          <w:ilvl w:val="0"/>
          <w:numId w:val="10"/>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confirmed instances of bullying behaviour must be recorded and reported immediately to the Principal or Deputy Principal as applicable. </w:t>
      </w:r>
    </w:p>
    <w:p w14:paraId="28A48B72" w14:textId="77777777" w:rsidR="004220D7" w:rsidRDefault="004220D7">
      <w:pPr>
        <w:spacing w:after="0"/>
        <w:ind w:left="0" w:hanging="2"/>
        <w:jc w:val="both"/>
        <w:rPr>
          <w:rFonts w:ascii="Verdana" w:eastAsia="Verdana" w:hAnsi="Verdana" w:cs="Verdana"/>
          <w:sz w:val="20"/>
          <w:szCs w:val="20"/>
        </w:rPr>
      </w:pPr>
    </w:p>
    <w:p w14:paraId="4B864EDC"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The recording template must be retained by the relevant teacher in question and a copy maintained by the principal. </w:t>
      </w:r>
    </w:p>
    <w:p w14:paraId="7A8C1B78" w14:textId="77777777" w:rsidR="004220D7" w:rsidRDefault="00000000">
      <w:pPr>
        <w:spacing w:after="0"/>
        <w:ind w:left="0" w:hanging="2"/>
        <w:jc w:val="both"/>
        <w:rPr>
          <w:rFonts w:ascii="Verdana" w:eastAsia="Verdana" w:hAnsi="Verdana" w:cs="Verdana"/>
          <w:sz w:val="20"/>
          <w:szCs w:val="20"/>
        </w:rPr>
      </w:pPr>
      <w:proofErr w:type="gramStart"/>
      <w:r>
        <w:rPr>
          <w:rFonts w:ascii="Verdana" w:eastAsia="Verdana" w:hAnsi="Verdana" w:cs="Verdana"/>
          <w:sz w:val="20"/>
          <w:szCs w:val="20"/>
        </w:rPr>
        <w:t>Teachers</w:t>
      </w:r>
      <w:proofErr w:type="gramEnd"/>
      <w:r>
        <w:rPr>
          <w:rFonts w:ascii="Verdana" w:eastAsia="Verdana" w:hAnsi="Verdana" w:cs="Verdana"/>
          <w:sz w:val="20"/>
          <w:szCs w:val="20"/>
        </w:rPr>
        <w:t xml:space="preserve"> records are retained in a secure space in the teachers’ classroom. All report templates given to the </w:t>
      </w:r>
      <w:proofErr w:type="gramStart"/>
      <w:r>
        <w:rPr>
          <w:rFonts w:ascii="Verdana" w:eastAsia="Verdana" w:hAnsi="Verdana" w:cs="Verdana"/>
          <w:sz w:val="20"/>
          <w:szCs w:val="20"/>
        </w:rPr>
        <w:t>Principal</w:t>
      </w:r>
      <w:proofErr w:type="gramEnd"/>
      <w:r>
        <w:rPr>
          <w:rFonts w:ascii="Verdana" w:eastAsia="Verdana" w:hAnsi="Verdana" w:cs="Verdana"/>
          <w:sz w:val="20"/>
          <w:szCs w:val="20"/>
        </w:rPr>
        <w:t xml:space="preserve"> will be retained in the filing cabinet in the Principals Office. </w:t>
      </w:r>
    </w:p>
    <w:p w14:paraId="6C06CAB8" w14:textId="77777777" w:rsidR="004220D7" w:rsidRDefault="004220D7">
      <w:pPr>
        <w:spacing w:after="0"/>
        <w:ind w:left="0" w:hanging="2"/>
        <w:jc w:val="both"/>
        <w:rPr>
          <w:rFonts w:ascii="Verdana" w:eastAsia="Verdana" w:hAnsi="Verdana" w:cs="Verdana"/>
          <w:sz w:val="20"/>
          <w:szCs w:val="20"/>
        </w:rPr>
      </w:pPr>
    </w:p>
    <w:p w14:paraId="5B9BE60F"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Established intervention </w:t>
      </w:r>
      <w:proofErr w:type="gramStart"/>
      <w:r>
        <w:rPr>
          <w:rFonts w:ascii="Verdana" w:eastAsia="Verdana" w:hAnsi="Verdana" w:cs="Verdana"/>
          <w:sz w:val="20"/>
          <w:szCs w:val="20"/>
        </w:rPr>
        <w:t>strategies</w:t>
      </w:r>
      <w:proofErr w:type="gramEnd"/>
    </w:p>
    <w:p w14:paraId="06D5B8FA"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Teacher interviews with all pupils</w:t>
      </w:r>
    </w:p>
    <w:p w14:paraId="5025F508"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Negotiating agreements between pupils and following these up by monitoring progress. This can be on an informal basis or implemented through a more structured mediation </w:t>
      </w:r>
      <w:proofErr w:type="gramStart"/>
      <w:r>
        <w:rPr>
          <w:rFonts w:ascii="Verdana" w:eastAsia="Verdana" w:hAnsi="Verdana" w:cs="Verdana"/>
          <w:color w:val="000000"/>
          <w:sz w:val="20"/>
          <w:szCs w:val="20"/>
        </w:rPr>
        <w:t>process</w:t>
      </w:r>
      <w:proofErr w:type="gramEnd"/>
    </w:p>
    <w:p w14:paraId="5B36262C"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Working with parent/guardian to support school </w:t>
      </w:r>
      <w:proofErr w:type="gramStart"/>
      <w:r>
        <w:rPr>
          <w:rFonts w:ascii="Verdana" w:eastAsia="Verdana" w:hAnsi="Verdana" w:cs="Verdana"/>
          <w:color w:val="000000"/>
          <w:sz w:val="20"/>
          <w:szCs w:val="20"/>
        </w:rPr>
        <w:t>interventions</w:t>
      </w:r>
      <w:proofErr w:type="gramEnd"/>
    </w:p>
    <w:p w14:paraId="47633FE6"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No Blame Approach</w:t>
      </w:r>
    </w:p>
    <w:p w14:paraId="45973332"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Circle Time</w:t>
      </w:r>
    </w:p>
    <w:p w14:paraId="5493DA6E"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Restorative interviews </w:t>
      </w:r>
    </w:p>
    <w:p w14:paraId="472FA2ED"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Restorative conferencing</w:t>
      </w:r>
    </w:p>
    <w:p w14:paraId="098A2655"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Implementing questionnaires</w:t>
      </w:r>
    </w:p>
    <w:p w14:paraId="13ED4241" w14:textId="77777777" w:rsidR="004220D7" w:rsidRDefault="004220D7">
      <w:pPr>
        <w:spacing w:after="0"/>
        <w:ind w:left="0" w:hanging="2"/>
        <w:jc w:val="both"/>
        <w:rPr>
          <w:rFonts w:ascii="Verdana" w:eastAsia="Verdana" w:hAnsi="Verdana" w:cs="Verdana"/>
          <w:sz w:val="20"/>
          <w:szCs w:val="20"/>
        </w:rPr>
      </w:pPr>
    </w:p>
    <w:p w14:paraId="10137402"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The Procedures mention the following intervention strategies and reference Ken </w:t>
      </w:r>
      <w:proofErr w:type="gramStart"/>
      <w:r>
        <w:rPr>
          <w:rFonts w:ascii="Verdana" w:eastAsia="Verdana" w:hAnsi="Verdana" w:cs="Verdana"/>
          <w:sz w:val="20"/>
          <w:szCs w:val="20"/>
        </w:rPr>
        <w:t>Rigby;</w:t>
      </w:r>
      <w:proofErr w:type="gramEnd"/>
    </w:p>
    <w:p w14:paraId="555633A3" w14:textId="77777777" w:rsidR="004220D7" w:rsidRDefault="00000000">
      <w:pPr>
        <w:spacing w:after="0"/>
        <w:ind w:left="0" w:hanging="2"/>
        <w:jc w:val="both"/>
        <w:rPr>
          <w:rFonts w:ascii="Verdana" w:eastAsia="Verdana" w:hAnsi="Verdana" w:cs="Verdana"/>
          <w:sz w:val="20"/>
          <w:szCs w:val="20"/>
        </w:rPr>
      </w:pPr>
      <w:hyperlink r:id="rId9">
        <w:r>
          <w:rPr>
            <w:rFonts w:ascii="Verdana" w:eastAsia="Verdana" w:hAnsi="Verdana" w:cs="Verdana"/>
            <w:color w:val="0000FF"/>
            <w:sz w:val="20"/>
            <w:szCs w:val="20"/>
            <w:u w:val="single"/>
          </w:rPr>
          <w:t>www.bullyingawarenessweek.org/pdf/BullyingPreventionStrategiesinSchoolsKenRigby.pdf</w:t>
        </w:r>
      </w:hyperlink>
      <w:r>
        <w:rPr>
          <w:rFonts w:ascii="Verdana" w:eastAsia="Verdana" w:hAnsi="Verdana" w:cs="Verdana"/>
          <w:sz w:val="20"/>
          <w:szCs w:val="20"/>
        </w:rPr>
        <w:t xml:space="preserve"> </w:t>
      </w:r>
    </w:p>
    <w:p w14:paraId="6707D5EB" w14:textId="77777777" w:rsidR="004220D7" w:rsidRDefault="004220D7">
      <w:pPr>
        <w:spacing w:after="0"/>
        <w:ind w:left="0" w:hanging="2"/>
        <w:jc w:val="both"/>
        <w:rPr>
          <w:rFonts w:ascii="Verdana" w:eastAsia="Verdana" w:hAnsi="Verdana" w:cs="Verdana"/>
          <w:sz w:val="20"/>
          <w:szCs w:val="20"/>
        </w:rPr>
      </w:pPr>
    </w:p>
    <w:p w14:paraId="32A6932E" w14:textId="77777777" w:rsidR="004220D7" w:rsidRDefault="00000000">
      <w:pPr>
        <w:spacing w:after="0"/>
        <w:ind w:left="0" w:hanging="2"/>
        <w:jc w:val="both"/>
        <w:rPr>
          <w:rFonts w:ascii="Verdana" w:eastAsia="Verdana" w:hAnsi="Verdana" w:cs="Verdana"/>
          <w:sz w:val="20"/>
          <w:szCs w:val="20"/>
        </w:rPr>
      </w:pPr>
      <w:r>
        <w:rPr>
          <w:rFonts w:ascii="Verdana" w:eastAsia="Verdana" w:hAnsi="Verdana" w:cs="Verdana"/>
          <w:sz w:val="20"/>
          <w:szCs w:val="20"/>
        </w:rPr>
        <w:t xml:space="preserve">Scoil </w:t>
      </w:r>
      <w:proofErr w:type="spellStart"/>
      <w:r>
        <w:rPr>
          <w:rFonts w:ascii="Verdana" w:eastAsia="Verdana" w:hAnsi="Verdana" w:cs="Verdana"/>
          <w:sz w:val="20"/>
          <w:szCs w:val="20"/>
        </w:rPr>
        <w:t>Chaitríona</w:t>
      </w:r>
      <w:proofErr w:type="spellEnd"/>
      <w:r>
        <w:rPr>
          <w:rFonts w:ascii="Verdana" w:eastAsia="Verdana" w:hAnsi="Verdana" w:cs="Verdana"/>
          <w:sz w:val="20"/>
          <w:szCs w:val="20"/>
        </w:rPr>
        <w:t xml:space="preserve"> is committed to exploring these interventions further:</w:t>
      </w:r>
    </w:p>
    <w:p w14:paraId="3B691A63"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traditional successful disciplinary approach</w:t>
      </w:r>
    </w:p>
    <w:p w14:paraId="4A26172A"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Strengthening the victim</w:t>
      </w:r>
    </w:p>
    <w:p w14:paraId="32537FE0"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Mediation</w:t>
      </w:r>
    </w:p>
    <w:p w14:paraId="485D7124"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Restorative Practice</w:t>
      </w:r>
    </w:p>
    <w:p w14:paraId="43CA57D5"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Support Group Method</w:t>
      </w:r>
    </w:p>
    <w:p w14:paraId="4498537B" w14:textId="77777777" w:rsidR="004220D7" w:rsidRDefault="00000000">
      <w:pPr>
        <w:numPr>
          <w:ilvl w:val="1"/>
          <w:numId w:val="29"/>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Method of Shared Concern</w:t>
      </w:r>
    </w:p>
    <w:p w14:paraId="6F7859D7"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0D20FD2A"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2EC9509A"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54A6264F"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18060272"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2C01A992"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78253E54" w14:textId="77777777" w:rsidR="00684931" w:rsidRDefault="00684931" w:rsidP="00684931">
      <w:pPr>
        <w:pBdr>
          <w:top w:val="nil"/>
          <w:left w:val="nil"/>
          <w:bottom w:val="nil"/>
          <w:right w:val="nil"/>
          <w:between w:val="nil"/>
        </w:pBdr>
        <w:spacing w:after="0"/>
        <w:ind w:leftChars="0" w:left="0" w:firstLineChars="0" w:firstLine="0"/>
        <w:jc w:val="both"/>
        <w:rPr>
          <w:rFonts w:ascii="Verdana" w:eastAsia="Verdana" w:hAnsi="Verdana" w:cs="Verdana"/>
          <w:color w:val="000000"/>
          <w:sz w:val="20"/>
          <w:szCs w:val="20"/>
        </w:rPr>
      </w:pPr>
    </w:p>
    <w:p w14:paraId="22C76C01"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7. The school’s programme of support for working with pupils affected by bullying is as follows </w:t>
      </w:r>
      <w:r>
        <w:rPr>
          <w:rFonts w:ascii="Verdana" w:eastAsia="Verdana" w:hAnsi="Verdana" w:cs="Verdana"/>
          <w:b/>
          <w:i/>
          <w:sz w:val="20"/>
          <w:szCs w:val="20"/>
        </w:rPr>
        <w:t>(Ref 6:8:16 of DES Procedures):</w:t>
      </w:r>
      <w:r>
        <w:rPr>
          <w:rFonts w:ascii="Verdana" w:eastAsia="Verdana" w:hAnsi="Verdana" w:cs="Verdana"/>
          <w:b/>
          <w:sz w:val="20"/>
          <w:szCs w:val="20"/>
        </w:rPr>
        <w:t xml:space="preserve"> </w:t>
      </w:r>
    </w:p>
    <w:p w14:paraId="57871F6E" w14:textId="77777777" w:rsidR="004220D7" w:rsidRDefault="004220D7">
      <w:pPr>
        <w:spacing w:after="0" w:line="240" w:lineRule="auto"/>
        <w:ind w:left="0" w:hanging="2"/>
        <w:jc w:val="both"/>
        <w:rPr>
          <w:rFonts w:ascii="Verdana" w:eastAsia="Verdana" w:hAnsi="Verdana" w:cs="Verdana"/>
          <w:sz w:val="20"/>
          <w:szCs w:val="20"/>
        </w:rPr>
      </w:pPr>
    </w:p>
    <w:tbl>
      <w:tblPr>
        <w:tblStyle w:val="ac"/>
        <w:tblW w:w="9242" w:type="dxa"/>
        <w:tblInd w:w="-108" w:type="dxa"/>
        <w:tblLayout w:type="fixed"/>
        <w:tblLook w:val="0000" w:firstRow="0" w:lastRow="0" w:firstColumn="0" w:lastColumn="0" w:noHBand="0" w:noVBand="0"/>
      </w:tblPr>
      <w:tblGrid>
        <w:gridCol w:w="9242"/>
      </w:tblGrid>
      <w:tr w:rsidR="004220D7" w14:paraId="7C30E245" w14:textId="77777777">
        <w:tc>
          <w:tcPr>
            <w:tcW w:w="9242" w:type="dxa"/>
            <w:tcMar>
              <w:top w:w="0" w:type="dxa"/>
              <w:left w:w="108" w:type="dxa"/>
              <w:bottom w:w="0" w:type="dxa"/>
              <w:right w:w="108" w:type="dxa"/>
            </w:tcMar>
          </w:tcPr>
          <w:p w14:paraId="75CD9A38" w14:textId="77777777" w:rsidR="004220D7" w:rsidRDefault="00000000">
            <w:pPr>
              <w:numPr>
                <w:ilvl w:val="0"/>
                <w:numId w:val="3"/>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in-school supports and opportunities will be provided for the pupils affected by bullying to participate in activities designed to raise their self-esteem, to develop friendships and social skills and build resilience e.g.  </w:t>
            </w:r>
          </w:p>
          <w:p w14:paraId="6BA25FAF"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SPHE Lessons</w:t>
            </w:r>
          </w:p>
          <w:p w14:paraId="4F3DBAD4"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Stay Safe Programme</w:t>
            </w:r>
          </w:p>
          <w:p w14:paraId="0E353368"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Walk Tall</w:t>
            </w:r>
          </w:p>
          <w:p w14:paraId="2A01CED6"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NEPS programmes on </w:t>
            </w:r>
            <w:hyperlink r:id="rId10">
              <w:r>
                <w:rPr>
                  <w:rFonts w:ascii="Verdana" w:eastAsia="Verdana" w:hAnsi="Verdana" w:cs="Verdana"/>
                  <w:color w:val="0000FF"/>
                  <w:sz w:val="20"/>
                  <w:szCs w:val="20"/>
                  <w:u w:val="single"/>
                </w:rPr>
                <w:t>www.neps.ie</w:t>
              </w:r>
            </w:hyperlink>
            <w:r>
              <w:rPr>
                <w:rFonts w:ascii="Verdana" w:eastAsia="Verdana" w:hAnsi="Verdana" w:cs="Verdana"/>
                <w:color w:val="000000"/>
                <w:sz w:val="20"/>
                <w:szCs w:val="20"/>
              </w:rPr>
              <w:t xml:space="preserve"> </w:t>
            </w:r>
          </w:p>
          <w:p w14:paraId="2268A81C"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Anti Bullying Week</w:t>
            </w:r>
          </w:p>
          <w:p w14:paraId="2405EEC6" w14:textId="77777777" w:rsidR="004220D7" w:rsidRDefault="00000000">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         - S.E.T. and Mainstream Support </w:t>
            </w:r>
            <w:proofErr w:type="spellStart"/>
            <w:r>
              <w:rPr>
                <w:rFonts w:ascii="Verdana" w:eastAsia="Verdana" w:hAnsi="Verdana" w:cs="Verdana"/>
                <w:color w:val="000000"/>
                <w:sz w:val="20"/>
                <w:szCs w:val="20"/>
              </w:rPr>
              <w:t>inc</w:t>
            </w:r>
            <w:proofErr w:type="spellEnd"/>
            <w:r>
              <w:rPr>
                <w:rFonts w:ascii="Verdana" w:eastAsia="Verdana" w:hAnsi="Verdana" w:cs="Verdana"/>
                <w:color w:val="000000"/>
                <w:sz w:val="20"/>
                <w:szCs w:val="20"/>
              </w:rPr>
              <w:t xml:space="preserve"> </w:t>
            </w:r>
            <w:r>
              <w:rPr>
                <w:rFonts w:ascii="Verdana" w:eastAsia="Verdana" w:hAnsi="Verdana" w:cs="Verdana"/>
                <w:i/>
                <w:color w:val="000000"/>
                <w:sz w:val="20"/>
                <w:szCs w:val="20"/>
              </w:rPr>
              <w:t>Incredible Years</w:t>
            </w:r>
            <w:r>
              <w:rPr>
                <w:rFonts w:ascii="Verdana" w:eastAsia="Verdana" w:hAnsi="Verdana" w:cs="Verdana"/>
                <w:color w:val="000000"/>
                <w:sz w:val="20"/>
                <w:szCs w:val="20"/>
              </w:rPr>
              <w:t xml:space="preserve"> and </w:t>
            </w:r>
            <w:r>
              <w:rPr>
                <w:rFonts w:ascii="Verdana" w:eastAsia="Verdana" w:hAnsi="Verdana" w:cs="Verdana"/>
                <w:i/>
                <w:color w:val="000000"/>
                <w:sz w:val="20"/>
                <w:szCs w:val="20"/>
              </w:rPr>
              <w:t xml:space="preserve">Friends for Life </w:t>
            </w:r>
            <w:r>
              <w:rPr>
                <w:rFonts w:ascii="Verdana" w:eastAsia="Verdana" w:hAnsi="Verdana" w:cs="Verdana"/>
                <w:color w:val="000000"/>
                <w:sz w:val="20"/>
                <w:szCs w:val="20"/>
              </w:rPr>
              <w:t>programmes.</w:t>
            </w:r>
          </w:p>
          <w:p w14:paraId="12A5E90A" w14:textId="77777777" w:rsidR="004220D7" w:rsidRDefault="004220D7">
            <w:pPr>
              <w:spacing w:after="0" w:line="240" w:lineRule="auto"/>
              <w:ind w:left="0" w:hanging="2"/>
              <w:jc w:val="both"/>
              <w:rPr>
                <w:rFonts w:ascii="Verdana" w:eastAsia="Verdana" w:hAnsi="Verdana" w:cs="Verdana"/>
                <w:color w:val="000000"/>
                <w:sz w:val="20"/>
                <w:szCs w:val="20"/>
              </w:rPr>
            </w:pPr>
          </w:p>
          <w:p w14:paraId="01E9E693" w14:textId="77777777" w:rsidR="004220D7" w:rsidRDefault="004220D7">
            <w:pPr>
              <w:spacing w:after="0" w:line="240" w:lineRule="auto"/>
              <w:ind w:left="0" w:hanging="2"/>
              <w:jc w:val="both"/>
              <w:rPr>
                <w:rFonts w:ascii="Verdana" w:eastAsia="Verdana" w:hAnsi="Verdana" w:cs="Verdana"/>
                <w:color w:val="000000"/>
                <w:sz w:val="20"/>
                <w:szCs w:val="20"/>
              </w:rPr>
            </w:pPr>
          </w:p>
          <w:p w14:paraId="053F42E3" w14:textId="77777777" w:rsidR="004220D7" w:rsidRDefault="00000000">
            <w:pPr>
              <w:numPr>
                <w:ilvl w:val="0"/>
                <w:numId w:val="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pupils require counselling or further supports the school will endeavour to liaise with the appropriate agencies to organise same. </w:t>
            </w:r>
            <w:r>
              <w:rPr>
                <w:rFonts w:ascii="Verdana" w:eastAsia="Verdana" w:hAnsi="Verdana" w:cs="Verdana"/>
                <w:b/>
                <w:color w:val="000000"/>
                <w:sz w:val="20"/>
                <w:szCs w:val="20"/>
              </w:rPr>
              <w:t xml:space="preserve">NEPS will also be contacted for </w:t>
            </w:r>
            <w:proofErr w:type="gramStart"/>
            <w:r>
              <w:rPr>
                <w:rFonts w:ascii="Verdana" w:eastAsia="Verdana" w:hAnsi="Verdana" w:cs="Verdana"/>
                <w:b/>
                <w:color w:val="000000"/>
                <w:sz w:val="20"/>
                <w:szCs w:val="20"/>
              </w:rPr>
              <w:t>advice</w:t>
            </w:r>
            <w:proofErr w:type="gramEnd"/>
          </w:p>
          <w:p w14:paraId="66F5BBC2" w14:textId="77777777" w:rsidR="004220D7" w:rsidRDefault="00000000">
            <w:pPr>
              <w:numPr>
                <w:ilvl w:val="0"/>
                <w:numId w:val="3"/>
              </w:num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rPr>
              <w:t>Pupils should understand that there are no innocent bystanders and that all      incidents of bullying behaviour must be reported to a teacher.</w:t>
            </w:r>
          </w:p>
        </w:tc>
      </w:tr>
    </w:tbl>
    <w:p w14:paraId="7A657C0E" w14:textId="77777777" w:rsidR="004220D7" w:rsidRDefault="00000000">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 xml:space="preserve">8. Supervision and Monitoring of Pupils </w:t>
      </w:r>
    </w:p>
    <w:p w14:paraId="22552331"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Board of Management confirms that appropriate supervision and monitoring policies and Practices are in place to both prevent and deal with bullying behaviour and to facilitate early intervention where possible.</w:t>
      </w:r>
    </w:p>
    <w:p w14:paraId="3733DD40" w14:textId="77777777" w:rsidR="004220D7" w:rsidRDefault="004220D7">
      <w:pPr>
        <w:spacing w:after="0" w:line="240" w:lineRule="auto"/>
        <w:ind w:left="0" w:hanging="2"/>
        <w:jc w:val="both"/>
        <w:rPr>
          <w:rFonts w:ascii="Verdana" w:eastAsia="Verdana" w:hAnsi="Verdana" w:cs="Verdana"/>
          <w:sz w:val="20"/>
          <w:szCs w:val="20"/>
        </w:rPr>
      </w:pPr>
    </w:p>
    <w:tbl>
      <w:tblPr>
        <w:tblStyle w:val="ad"/>
        <w:tblW w:w="9994" w:type="dxa"/>
        <w:tblInd w:w="-308" w:type="dxa"/>
        <w:tblLayout w:type="fixed"/>
        <w:tblLook w:val="0000" w:firstRow="0" w:lastRow="0" w:firstColumn="0" w:lastColumn="0" w:noHBand="0" w:noVBand="0"/>
      </w:tblPr>
      <w:tblGrid>
        <w:gridCol w:w="9994"/>
      </w:tblGrid>
      <w:tr w:rsidR="004220D7" w14:paraId="61C62E51" w14:textId="77777777">
        <w:trPr>
          <w:trHeight w:val="5236"/>
        </w:trPr>
        <w:tc>
          <w:tcPr>
            <w:tcW w:w="9994" w:type="dxa"/>
            <w:tcMar>
              <w:top w:w="0" w:type="dxa"/>
              <w:left w:w="108" w:type="dxa"/>
              <w:bottom w:w="0" w:type="dxa"/>
              <w:right w:w="108" w:type="dxa"/>
            </w:tcMar>
          </w:tcPr>
          <w:p w14:paraId="5BBBC0E8" w14:textId="77777777" w:rsidR="004220D7" w:rsidRDefault="00000000">
            <w:pPr>
              <w:numPr>
                <w:ilvl w:val="0"/>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There are agreed supervision and monitoring practices in the </w:t>
            </w:r>
            <w:proofErr w:type="gramStart"/>
            <w:r>
              <w:rPr>
                <w:rFonts w:ascii="Verdana" w:eastAsia="Verdana" w:hAnsi="Verdana" w:cs="Verdana"/>
                <w:sz w:val="20"/>
                <w:szCs w:val="20"/>
              </w:rPr>
              <w:t>school</w:t>
            </w:r>
            <w:proofErr w:type="gramEnd"/>
          </w:p>
          <w:p w14:paraId="4CE46A42" w14:textId="77777777" w:rsidR="004220D7" w:rsidRDefault="00000000">
            <w:pPr>
              <w:numPr>
                <w:ilvl w:val="0"/>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Mobile phones must be surrendered to teacher/principal or school office during the school day 09:20 </w:t>
            </w:r>
            <w:proofErr w:type="spellStart"/>
            <w:r>
              <w:rPr>
                <w:rFonts w:ascii="Verdana" w:eastAsia="Verdana" w:hAnsi="Verdana" w:cs="Verdana"/>
                <w:sz w:val="20"/>
                <w:szCs w:val="20"/>
              </w:rPr>
              <w:t>a.m</w:t>
            </w:r>
            <w:proofErr w:type="spellEnd"/>
            <w:r>
              <w:rPr>
                <w:rFonts w:ascii="Verdana" w:eastAsia="Verdana" w:hAnsi="Verdana" w:cs="Verdana"/>
                <w:sz w:val="20"/>
                <w:szCs w:val="20"/>
              </w:rPr>
              <w:t xml:space="preserve"> to 15:00 p.m.</w:t>
            </w:r>
          </w:p>
          <w:p w14:paraId="71CD47FB" w14:textId="77777777" w:rsidR="004220D7" w:rsidRDefault="00000000">
            <w:pPr>
              <w:numPr>
                <w:ilvl w:val="0"/>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Mobile phones are generally not permitted on school tours/outings except in special </w:t>
            </w:r>
            <w:proofErr w:type="gramStart"/>
            <w:r>
              <w:rPr>
                <w:rFonts w:ascii="Verdana" w:eastAsia="Verdana" w:hAnsi="Verdana" w:cs="Verdana"/>
                <w:sz w:val="20"/>
                <w:szCs w:val="20"/>
              </w:rPr>
              <w:t>circumstances</w:t>
            </w:r>
            <w:proofErr w:type="gramEnd"/>
          </w:p>
          <w:p w14:paraId="6B4F5880" w14:textId="77777777" w:rsidR="004220D7" w:rsidRDefault="00000000">
            <w:pPr>
              <w:numPr>
                <w:ilvl w:val="0"/>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Bullying danger spots have been identified as the playground, school car park, front exit area, toilets and corridors, school tours/trips, after school activities and swimming lessons.</w:t>
            </w:r>
          </w:p>
          <w:p w14:paraId="5E030B21" w14:textId="77777777" w:rsidR="004220D7" w:rsidRDefault="00000000">
            <w:pPr>
              <w:numPr>
                <w:ilvl w:val="0"/>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 relation to Acceptable Use Policy in the school the following issues are addressed:</w:t>
            </w:r>
          </w:p>
          <w:p w14:paraId="35CEC8BB" w14:textId="77777777" w:rsidR="004220D7" w:rsidRDefault="00000000">
            <w:pPr>
              <w:numPr>
                <w:ilvl w:val="1"/>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All Internet sessions are supervised by a </w:t>
            </w:r>
            <w:proofErr w:type="gramStart"/>
            <w:r>
              <w:rPr>
                <w:rFonts w:ascii="Verdana" w:eastAsia="Verdana" w:hAnsi="Verdana" w:cs="Verdana"/>
                <w:sz w:val="20"/>
                <w:szCs w:val="20"/>
              </w:rPr>
              <w:t>teacher</w:t>
            </w:r>
            <w:proofErr w:type="gramEnd"/>
          </w:p>
          <w:p w14:paraId="58F77C4F" w14:textId="77777777" w:rsidR="004220D7" w:rsidRDefault="00000000">
            <w:pPr>
              <w:numPr>
                <w:ilvl w:val="1"/>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The school regularly monitor pupils’ Internet usage within school time.</w:t>
            </w:r>
          </w:p>
          <w:p w14:paraId="2968BC64" w14:textId="77777777" w:rsidR="004220D7" w:rsidRDefault="00000000">
            <w:pPr>
              <w:numPr>
                <w:ilvl w:val="1"/>
                <w:numId w:val="22"/>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Pupils will be instructed to access only those discussion forums and messaging or other electronic communication fora that have been approved by the </w:t>
            </w:r>
            <w:proofErr w:type="gramStart"/>
            <w:r>
              <w:rPr>
                <w:rFonts w:ascii="Verdana" w:eastAsia="Verdana" w:hAnsi="Verdana" w:cs="Verdana"/>
                <w:sz w:val="20"/>
                <w:szCs w:val="20"/>
              </w:rPr>
              <w:t>school?</w:t>
            </w:r>
            <w:proofErr w:type="gramEnd"/>
            <w:r>
              <w:rPr>
                <w:rFonts w:ascii="Verdana" w:eastAsia="Verdana" w:hAnsi="Verdana" w:cs="Verdana"/>
                <w:sz w:val="20"/>
                <w:szCs w:val="20"/>
              </w:rPr>
              <w:t xml:space="preserve"> </w:t>
            </w:r>
          </w:p>
          <w:p w14:paraId="32100C11" w14:textId="77777777" w:rsidR="004220D7" w:rsidRDefault="004220D7">
            <w:pPr>
              <w:spacing w:after="0" w:line="240" w:lineRule="auto"/>
              <w:ind w:left="0" w:hanging="2"/>
              <w:jc w:val="both"/>
              <w:rPr>
                <w:rFonts w:ascii="Verdana" w:eastAsia="Verdana" w:hAnsi="Verdana" w:cs="Verdana"/>
                <w:sz w:val="20"/>
                <w:szCs w:val="20"/>
              </w:rPr>
            </w:pPr>
          </w:p>
          <w:p w14:paraId="2CABA372"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(Note that the Schools Broadband Programme has blocked all social networking sites on the basis that they waste time and take up too much of the bandwidth which is been provided for educational purposes only).</w:t>
            </w:r>
          </w:p>
          <w:p w14:paraId="4FAA19E4" w14:textId="77777777" w:rsidR="004220D7" w:rsidRDefault="004220D7">
            <w:pPr>
              <w:spacing w:after="0" w:line="240" w:lineRule="auto"/>
              <w:ind w:left="0" w:hanging="2"/>
              <w:jc w:val="both"/>
              <w:rPr>
                <w:rFonts w:ascii="Verdana" w:eastAsia="Verdana" w:hAnsi="Verdana" w:cs="Verdana"/>
                <w:sz w:val="20"/>
                <w:szCs w:val="20"/>
              </w:rPr>
            </w:pPr>
          </w:p>
          <w:p w14:paraId="4BB012A0" w14:textId="77777777" w:rsidR="004220D7" w:rsidRDefault="004220D7">
            <w:pPr>
              <w:spacing w:after="0" w:line="240" w:lineRule="auto"/>
              <w:ind w:left="0" w:hanging="2"/>
              <w:jc w:val="both"/>
              <w:rPr>
                <w:rFonts w:ascii="Verdana" w:eastAsia="Verdana" w:hAnsi="Verdana" w:cs="Verdana"/>
                <w:sz w:val="20"/>
                <w:szCs w:val="20"/>
              </w:rPr>
            </w:pPr>
          </w:p>
          <w:p w14:paraId="3CC752F3" w14:textId="77777777" w:rsidR="004220D7" w:rsidRDefault="004220D7">
            <w:pPr>
              <w:spacing w:after="0" w:line="240" w:lineRule="auto"/>
              <w:ind w:left="0" w:hanging="2"/>
              <w:jc w:val="both"/>
              <w:rPr>
                <w:rFonts w:ascii="Verdana" w:eastAsia="Verdana" w:hAnsi="Verdana" w:cs="Verdana"/>
                <w:sz w:val="20"/>
                <w:szCs w:val="20"/>
              </w:rPr>
            </w:pPr>
          </w:p>
          <w:p w14:paraId="45C6116A" w14:textId="77777777" w:rsidR="004220D7" w:rsidRDefault="004220D7">
            <w:pPr>
              <w:spacing w:after="0" w:line="240" w:lineRule="auto"/>
              <w:ind w:left="0" w:hanging="2"/>
              <w:jc w:val="both"/>
              <w:rPr>
                <w:rFonts w:ascii="Verdana" w:eastAsia="Verdana" w:hAnsi="Verdana" w:cs="Verdana"/>
                <w:sz w:val="20"/>
                <w:szCs w:val="20"/>
              </w:rPr>
            </w:pPr>
          </w:p>
          <w:p w14:paraId="09EABB1D" w14:textId="77777777" w:rsidR="004220D7" w:rsidRDefault="004220D7">
            <w:pPr>
              <w:spacing w:after="0" w:line="240" w:lineRule="auto"/>
              <w:ind w:left="0" w:hanging="2"/>
              <w:jc w:val="both"/>
              <w:rPr>
                <w:rFonts w:ascii="Verdana" w:eastAsia="Verdana" w:hAnsi="Verdana" w:cs="Verdana"/>
                <w:sz w:val="20"/>
                <w:szCs w:val="20"/>
              </w:rPr>
            </w:pPr>
          </w:p>
          <w:p w14:paraId="0D18EB6E" w14:textId="77777777" w:rsidR="004220D7" w:rsidRDefault="004220D7">
            <w:pPr>
              <w:spacing w:after="0" w:line="240" w:lineRule="auto"/>
              <w:ind w:left="0" w:hanging="2"/>
              <w:jc w:val="both"/>
              <w:rPr>
                <w:rFonts w:ascii="Verdana" w:eastAsia="Verdana" w:hAnsi="Verdana" w:cs="Verdana"/>
                <w:sz w:val="20"/>
                <w:szCs w:val="20"/>
              </w:rPr>
            </w:pPr>
          </w:p>
          <w:p w14:paraId="100C8EAA" w14:textId="77777777" w:rsidR="004220D7" w:rsidRDefault="004220D7">
            <w:pPr>
              <w:spacing w:after="0" w:line="240" w:lineRule="auto"/>
              <w:ind w:left="0" w:hanging="2"/>
              <w:jc w:val="both"/>
              <w:rPr>
                <w:rFonts w:ascii="Verdana" w:eastAsia="Verdana" w:hAnsi="Verdana" w:cs="Verdana"/>
                <w:sz w:val="20"/>
                <w:szCs w:val="20"/>
              </w:rPr>
            </w:pPr>
          </w:p>
          <w:p w14:paraId="4CC9CFF9" w14:textId="77777777" w:rsidR="004220D7" w:rsidRDefault="004220D7">
            <w:pPr>
              <w:spacing w:after="0" w:line="240" w:lineRule="auto"/>
              <w:ind w:left="0" w:hanging="2"/>
              <w:jc w:val="both"/>
              <w:rPr>
                <w:rFonts w:ascii="Verdana" w:eastAsia="Verdana" w:hAnsi="Verdana" w:cs="Verdana"/>
                <w:sz w:val="20"/>
                <w:szCs w:val="20"/>
              </w:rPr>
            </w:pPr>
          </w:p>
          <w:p w14:paraId="753C507B" w14:textId="77777777" w:rsidR="004220D7" w:rsidRDefault="004220D7">
            <w:pPr>
              <w:spacing w:after="0" w:line="240" w:lineRule="auto"/>
              <w:ind w:left="0" w:hanging="2"/>
              <w:jc w:val="both"/>
              <w:rPr>
                <w:rFonts w:ascii="Verdana" w:eastAsia="Verdana" w:hAnsi="Verdana" w:cs="Verdana"/>
                <w:sz w:val="20"/>
                <w:szCs w:val="20"/>
              </w:rPr>
            </w:pPr>
          </w:p>
          <w:p w14:paraId="005F7253" w14:textId="77777777" w:rsidR="008A675B" w:rsidRDefault="008A675B">
            <w:pPr>
              <w:spacing w:after="0" w:line="240" w:lineRule="auto"/>
              <w:ind w:left="0" w:hanging="2"/>
              <w:jc w:val="both"/>
              <w:rPr>
                <w:rFonts w:ascii="Verdana" w:eastAsia="Verdana" w:hAnsi="Verdana" w:cs="Verdana"/>
                <w:sz w:val="20"/>
                <w:szCs w:val="20"/>
              </w:rPr>
            </w:pPr>
          </w:p>
          <w:p w14:paraId="25E87466" w14:textId="77777777" w:rsidR="004220D7" w:rsidRDefault="004220D7">
            <w:pPr>
              <w:spacing w:after="0" w:line="240" w:lineRule="auto"/>
              <w:ind w:left="0" w:hanging="2"/>
              <w:jc w:val="both"/>
              <w:rPr>
                <w:rFonts w:ascii="Verdana" w:eastAsia="Verdana" w:hAnsi="Verdana" w:cs="Verdana"/>
                <w:sz w:val="20"/>
                <w:szCs w:val="20"/>
              </w:rPr>
            </w:pPr>
          </w:p>
        </w:tc>
      </w:tr>
    </w:tbl>
    <w:p w14:paraId="0AEBBB49" w14:textId="77777777" w:rsidR="004220D7" w:rsidRDefault="004220D7">
      <w:pPr>
        <w:ind w:left="0" w:hanging="2"/>
        <w:rPr>
          <w:b/>
        </w:rPr>
      </w:pPr>
    </w:p>
    <w:p w14:paraId="107C9B8A" w14:textId="77777777" w:rsidR="004220D7" w:rsidRDefault="00000000">
      <w:pPr>
        <w:ind w:left="0" w:hanging="2"/>
      </w:pPr>
      <w:r>
        <w:rPr>
          <w:b/>
        </w:rPr>
        <w:t xml:space="preserve">9. Prevention of Harassment </w:t>
      </w:r>
    </w:p>
    <w:p w14:paraId="1767C391" w14:textId="77777777" w:rsidR="004220D7" w:rsidRDefault="00000000">
      <w:pPr>
        <w:spacing w:after="0" w:line="240" w:lineRule="auto"/>
        <w:ind w:left="0" w:hanging="2"/>
        <w:jc w:val="both"/>
        <w:rPr>
          <w:rFonts w:ascii="Verdana" w:eastAsia="Verdana" w:hAnsi="Verdana" w:cs="Verdana"/>
          <w:sz w:val="20"/>
          <w:szCs w:val="20"/>
        </w:rPr>
      </w:pPr>
      <w:bookmarkStart w:id="0" w:name="_heading=h.gjdgxs" w:colFirst="0" w:colLast="0"/>
      <w:bookmarkEnd w:id="0"/>
      <w:r>
        <w:rPr>
          <w:rFonts w:ascii="Verdana" w:eastAsia="Verdana" w:hAnsi="Verdana" w:cs="Verdana"/>
          <w:i/>
          <w:sz w:val="20"/>
          <w:szCs w:val="20"/>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w:t>
      </w:r>
    </w:p>
    <w:p w14:paraId="02C661A1" w14:textId="77777777" w:rsidR="004220D7" w:rsidRDefault="004220D7">
      <w:pPr>
        <w:spacing w:after="0" w:line="240" w:lineRule="auto"/>
        <w:ind w:left="0" w:hanging="2"/>
        <w:jc w:val="both"/>
        <w:rPr>
          <w:rFonts w:ascii="Verdana" w:eastAsia="Verdana" w:hAnsi="Verdana" w:cs="Verdana"/>
          <w:sz w:val="20"/>
          <w:szCs w:val="20"/>
        </w:rPr>
      </w:pPr>
    </w:p>
    <w:p w14:paraId="0F9C09B3" w14:textId="77777777" w:rsidR="004220D7" w:rsidRDefault="004220D7">
      <w:pPr>
        <w:spacing w:after="0" w:line="240" w:lineRule="auto"/>
        <w:ind w:left="0" w:hanging="2"/>
        <w:rPr>
          <w:rFonts w:ascii="Verdana" w:eastAsia="Verdana" w:hAnsi="Verdana" w:cs="Verdana"/>
          <w:sz w:val="20"/>
          <w:szCs w:val="20"/>
        </w:rPr>
      </w:pPr>
    </w:p>
    <w:p w14:paraId="702CD1F2" w14:textId="77777777" w:rsidR="004220D7" w:rsidRDefault="004220D7">
      <w:pPr>
        <w:spacing w:after="0" w:line="240" w:lineRule="auto"/>
        <w:ind w:left="0" w:hanging="2"/>
        <w:rPr>
          <w:rFonts w:ascii="Verdana" w:eastAsia="Verdana" w:hAnsi="Verdana" w:cs="Verdana"/>
          <w:sz w:val="20"/>
          <w:szCs w:val="20"/>
        </w:rPr>
      </w:pPr>
    </w:p>
    <w:p w14:paraId="027F316C" w14:textId="77777777" w:rsidR="004220D7" w:rsidRDefault="00000000">
      <w:pPr>
        <w:spacing w:after="0" w:line="360" w:lineRule="auto"/>
        <w:ind w:left="0" w:hanging="2"/>
        <w:rPr>
          <w:rFonts w:ascii="Verdana" w:eastAsia="Verdana" w:hAnsi="Verdana" w:cs="Verdana"/>
          <w:sz w:val="20"/>
          <w:szCs w:val="20"/>
        </w:rPr>
      </w:pPr>
      <w:r>
        <w:rPr>
          <w:rFonts w:ascii="Verdana" w:eastAsia="Verdana" w:hAnsi="Verdana" w:cs="Verdana"/>
          <w:sz w:val="20"/>
          <w:szCs w:val="20"/>
        </w:rPr>
        <w:t xml:space="preserve">10. This policy was adopted by the Board of Management at a meeting held on </w:t>
      </w:r>
    </w:p>
    <w:p w14:paraId="64979D20" w14:textId="7C280C51" w:rsidR="004220D7" w:rsidRDefault="008A675B">
      <w:pPr>
        <w:spacing w:after="0" w:line="360" w:lineRule="auto"/>
        <w:ind w:left="0" w:hanging="2"/>
        <w:rPr>
          <w:rFonts w:ascii="Verdana" w:eastAsia="Verdana" w:hAnsi="Verdana" w:cs="Verdana"/>
          <w:sz w:val="20"/>
          <w:szCs w:val="20"/>
        </w:rPr>
      </w:pPr>
      <w:r>
        <w:rPr>
          <w:rFonts w:ascii="Verdana" w:eastAsia="Verdana" w:hAnsi="Verdana" w:cs="Verdana"/>
          <w:sz w:val="20"/>
          <w:szCs w:val="20"/>
        </w:rPr>
        <w:t xml:space="preserve">6th February 2024. </w:t>
      </w:r>
    </w:p>
    <w:p w14:paraId="2773CADE" w14:textId="77777777" w:rsidR="004220D7" w:rsidRDefault="004220D7">
      <w:pPr>
        <w:spacing w:after="0" w:line="240" w:lineRule="auto"/>
        <w:ind w:left="0" w:hanging="2"/>
        <w:jc w:val="both"/>
        <w:rPr>
          <w:rFonts w:ascii="Verdana" w:eastAsia="Verdana" w:hAnsi="Verdana" w:cs="Verdana"/>
          <w:sz w:val="20"/>
          <w:szCs w:val="20"/>
        </w:rPr>
      </w:pPr>
    </w:p>
    <w:p w14:paraId="203A62E5" w14:textId="77777777" w:rsidR="004220D7" w:rsidRDefault="004220D7">
      <w:pPr>
        <w:spacing w:after="0" w:line="240" w:lineRule="auto"/>
        <w:ind w:left="0" w:hanging="2"/>
        <w:jc w:val="both"/>
        <w:rPr>
          <w:rFonts w:ascii="Verdana" w:eastAsia="Verdana" w:hAnsi="Verdana" w:cs="Verdana"/>
          <w:sz w:val="20"/>
          <w:szCs w:val="20"/>
        </w:rPr>
      </w:pPr>
    </w:p>
    <w:p w14:paraId="7AF0A02A"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11. This policy has been made available to school personnel, published on the school website and is readily accessible to parents and pupils on request and provided to </w:t>
      </w:r>
      <w:r>
        <w:rPr>
          <w:rFonts w:ascii="Verdana" w:eastAsia="Verdana" w:hAnsi="Verdana" w:cs="Verdana"/>
          <w:i/>
          <w:sz w:val="20"/>
          <w:szCs w:val="20"/>
        </w:rPr>
        <w:t>the Parents’ Association.</w:t>
      </w:r>
      <w:r>
        <w:rPr>
          <w:rFonts w:ascii="Verdana" w:eastAsia="Verdana" w:hAnsi="Verdana" w:cs="Verdana"/>
          <w:sz w:val="20"/>
          <w:szCs w:val="20"/>
        </w:rPr>
        <w:t xml:space="preserve"> A copy of this policy will be made available to the Department and the patron if requested. </w:t>
      </w:r>
    </w:p>
    <w:p w14:paraId="7C3D5534" w14:textId="77777777" w:rsidR="004220D7" w:rsidRDefault="004220D7">
      <w:pPr>
        <w:spacing w:after="0" w:line="240" w:lineRule="auto"/>
        <w:ind w:left="0" w:hanging="2"/>
        <w:jc w:val="both"/>
        <w:rPr>
          <w:rFonts w:ascii="Verdana" w:eastAsia="Verdana" w:hAnsi="Verdana" w:cs="Verdana"/>
          <w:sz w:val="20"/>
          <w:szCs w:val="20"/>
        </w:rPr>
      </w:pPr>
    </w:p>
    <w:p w14:paraId="57FAA619" w14:textId="77777777" w:rsidR="004220D7" w:rsidRDefault="004220D7">
      <w:pPr>
        <w:spacing w:after="0" w:line="240" w:lineRule="auto"/>
        <w:ind w:left="0" w:hanging="2"/>
        <w:jc w:val="both"/>
        <w:rPr>
          <w:rFonts w:ascii="Verdana" w:eastAsia="Verdana" w:hAnsi="Verdana" w:cs="Verdana"/>
          <w:sz w:val="20"/>
          <w:szCs w:val="20"/>
        </w:rPr>
      </w:pPr>
    </w:p>
    <w:p w14:paraId="45C2F0D0"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12. This policy and its implementation will be reviewed by the Board of Management once in every school year. Written notification that the review has been completed will be made available to school personnel, published on the school website and be readily accessible to parents and pupils on request and provided to the Parents’ Association. A record of the review and its outcome will be made available, if requested, to the patron and the Department. </w:t>
      </w:r>
    </w:p>
    <w:p w14:paraId="629D2C55" w14:textId="77777777" w:rsidR="004220D7" w:rsidRDefault="004220D7">
      <w:pPr>
        <w:spacing w:after="0" w:line="240" w:lineRule="auto"/>
        <w:ind w:left="0" w:hanging="2"/>
        <w:jc w:val="both"/>
        <w:rPr>
          <w:rFonts w:ascii="Verdana" w:eastAsia="Verdana" w:hAnsi="Verdana" w:cs="Verdana"/>
          <w:sz w:val="20"/>
          <w:szCs w:val="20"/>
          <w:u w:val="single"/>
        </w:rPr>
      </w:pPr>
    </w:p>
    <w:p w14:paraId="42BAB1BD" w14:textId="77777777" w:rsidR="004220D7" w:rsidRDefault="004220D7">
      <w:pPr>
        <w:spacing w:after="0" w:line="240" w:lineRule="auto"/>
        <w:ind w:left="0" w:hanging="2"/>
        <w:jc w:val="both"/>
        <w:rPr>
          <w:rFonts w:ascii="Verdana" w:eastAsia="Verdana" w:hAnsi="Verdana" w:cs="Verdana"/>
          <w:sz w:val="20"/>
          <w:szCs w:val="20"/>
        </w:rPr>
      </w:pPr>
    </w:p>
    <w:p w14:paraId="0F4178FA" w14:textId="77777777" w:rsidR="004220D7" w:rsidRDefault="004220D7">
      <w:pPr>
        <w:spacing w:after="0" w:line="240" w:lineRule="auto"/>
        <w:ind w:left="0" w:hanging="2"/>
        <w:jc w:val="both"/>
        <w:rPr>
          <w:rFonts w:ascii="Verdana" w:eastAsia="Verdana" w:hAnsi="Verdana" w:cs="Verdana"/>
          <w:sz w:val="20"/>
          <w:szCs w:val="20"/>
        </w:rPr>
      </w:pPr>
    </w:p>
    <w:p w14:paraId="5DCAD613" w14:textId="77777777" w:rsidR="004220D7" w:rsidRDefault="004220D7">
      <w:pPr>
        <w:spacing w:after="0" w:line="240" w:lineRule="auto"/>
        <w:ind w:left="0" w:hanging="2"/>
        <w:jc w:val="both"/>
        <w:rPr>
          <w:rFonts w:ascii="Verdana" w:eastAsia="Verdana" w:hAnsi="Verdana" w:cs="Verdana"/>
          <w:sz w:val="20"/>
          <w:szCs w:val="20"/>
        </w:rPr>
      </w:pPr>
    </w:p>
    <w:p w14:paraId="49838D24" w14:textId="77777777" w:rsidR="004220D7" w:rsidRDefault="004220D7">
      <w:pPr>
        <w:spacing w:after="0" w:line="240" w:lineRule="auto"/>
        <w:ind w:left="0" w:hanging="2"/>
        <w:jc w:val="both"/>
        <w:rPr>
          <w:rFonts w:ascii="Verdana" w:eastAsia="Verdana" w:hAnsi="Verdana" w:cs="Verdana"/>
          <w:sz w:val="20"/>
          <w:szCs w:val="20"/>
        </w:rPr>
      </w:pPr>
    </w:p>
    <w:p w14:paraId="56CA69AE"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Signed: ___________________________        Signed: _______________________ </w:t>
      </w:r>
    </w:p>
    <w:p w14:paraId="2E451C9E"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(Chairperson of Board of </w:t>
      </w:r>
      <w:proofErr w:type="gramStart"/>
      <w:r>
        <w:rPr>
          <w:rFonts w:ascii="Verdana" w:eastAsia="Verdana" w:hAnsi="Verdana" w:cs="Verdana"/>
          <w:sz w:val="20"/>
          <w:szCs w:val="20"/>
        </w:rPr>
        <w:t xml:space="preserve">Management)   </w:t>
      </w:r>
      <w:proofErr w:type="gramEnd"/>
      <w:r>
        <w:rPr>
          <w:rFonts w:ascii="Verdana" w:eastAsia="Verdana" w:hAnsi="Verdana" w:cs="Verdana"/>
          <w:sz w:val="20"/>
          <w:szCs w:val="20"/>
        </w:rPr>
        <w:t xml:space="preserve">                  (Principal) </w:t>
      </w:r>
    </w:p>
    <w:p w14:paraId="2C679C29" w14:textId="77777777" w:rsidR="004220D7" w:rsidRDefault="004220D7">
      <w:pPr>
        <w:spacing w:after="0" w:line="240" w:lineRule="auto"/>
        <w:ind w:left="0" w:hanging="2"/>
        <w:jc w:val="both"/>
        <w:rPr>
          <w:rFonts w:ascii="Verdana" w:eastAsia="Verdana" w:hAnsi="Verdana" w:cs="Verdana"/>
          <w:sz w:val="20"/>
          <w:szCs w:val="20"/>
        </w:rPr>
      </w:pPr>
    </w:p>
    <w:p w14:paraId="1DDEA4AB"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w:t>
      </w:r>
    </w:p>
    <w:p w14:paraId="015FEA73"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Date: __________________________             Date: _________________________</w:t>
      </w:r>
    </w:p>
    <w:p w14:paraId="57B1E557" w14:textId="77777777" w:rsidR="004220D7" w:rsidRDefault="00000000">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 </w:t>
      </w:r>
    </w:p>
    <w:p w14:paraId="5EB810D9" w14:textId="77777777" w:rsidR="004220D7" w:rsidRDefault="004220D7">
      <w:pPr>
        <w:spacing w:after="0" w:line="240" w:lineRule="auto"/>
        <w:ind w:left="0" w:hanging="2"/>
        <w:jc w:val="both"/>
        <w:rPr>
          <w:rFonts w:ascii="Verdana" w:eastAsia="Verdana" w:hAnsi="Verdana" w:cs="Verdana"/>
          <w:sz w:val="20"/>
          <w:szCs w:val="20"/>
        </w:rPr>
      </w:pPr>
    </w:p>
    <w:p w14:paraId="566B3CC2" w14:textId="77777777" w:rsidR="004220D7" w:rsidRDefault="004220D7">
      <w:pPr>
        <w:spacing w:after="0" w:line="240" w:lineRule="auto"/>
        <w:ind w:left="0" w:hanging="2"/>
        <w:jc w:val="both"/>
        <w:rPr>
          <w:rFonts w:ascii="Verdana" w:eastAsia="Verdana" w:hAnsi="Verdana" w:cs="Verdana"/>
          <w:sz w:val="20"/>
          <w:szCs w:val="20"/>
        </w:rPr>
      </w:pPr>
    </w:p>
    <w:p w14:paraId="6B06B5D7" w14:textId="77777777" w:rsidR="004220D7" w:rsidRDefault="004220D7">
      <w:pPr>
        <w:spacing w:after="0" w:line="240" w:lineRule="auto"/>
        <w:ind w:left="0" w:hanging="2"/>
        <w:jc w:val="both"/>
        <w:rPr>
          <w:rFonts w:ascii="Verdana" w:eastAsia="Verdana" w:hAnsi="Verdana" w:cs="Verdana"/>
          <w:sz w:val="20"/>
          <w:szCs w:val="20"/>
        </w:rPr>
      </w:pPr>
    </w:p>
    <w:p w14:paraId="7B7AF15D" w14:textId="77777777" w:rsidR="004220D7" w:rsidRDefault="004220D7">
      <w:pPr>
        <w:spacing w:after="0" w:line="240" w:lineRule="auto"/>
        <w:ind w:left="0" w:hanging="2"/>
        <w:jc w:val="both"/>
        <w:rPr>
          <w:rFonts w:ascii="Verdana" w:eastAsia="Verdana" w:hAnsi="Verdana" w:cs="Verdana"/>
          <w:sz w:val="20"/>
          <w:szCs w:val="20"/>
        </w:rPr>
      </w:pPr>
    </w:p>
    <w:p w14:paraId="368A6B28" w14:textId="77777777" w:rsidR="004220D7" w:rsidRDefault="004220D7">
      <w:pPr>
        <w:spacing w:after="0" w:line="240" w:lineRule="auto"/>
        <w:ind w:left="0" w:hanging="2"/>
        <w:jc w:val="both"/>
        <w:rPr>
          <w:rFonts w:ascii="Verdana" w:eastAsia="Verdana" w:hAnsi="Verdana" w:cs="Verdana"/>
          <w:sz w:val="20"/>
          <w:szCs w:val="20"/>
        </w:rPr>
      </w:pPr>
    </w:p>
    <w:p w14:paraId="773DA66F" w14:textId="77777777" w:rsidR="004220D7" w:rsidRDefault="004220D7">
      <w:pPr>
        <w:spacing w:after="0" w:line="240" w:lineRule="auto"/>
        <w:ind w:left="0" w:hanging="2"/>
        <w:jc w:val="both"/>
        <w:rPr>
          <w:rFonts w:ascii="Verdana" w:eastAsia="Verdana" w:hAnsi="Verdana" w:cs="Verdana"/>
          <w:sz w:val="20"/>
          <w:szCs w:val="20"/>
        </w:rPr>
      </w:pPr>
    </w:p>
    <w:p w14:paraId="1326E66A" w14:textId="77777777" w:rsidR="004220D7" w:rsidRDefault="004220D7">
      <w:pPr>
        <w:spacing w:after="0" w:line="240" w:lineRule="auto"/>
        <w:ind w:left="0" w:hanging="2"/>
        <w:jc w:val="both"/>
        <w:rPr>
          <w:rFonts w:ascii="Verdana" w:eastAsia="Verdana" w:hAnsi="Verdana" w:cs="Verdana"/>
          <w:sz w:val="20"/>
          <w:szCs w:val="20"/>
        </w:rPr>
      </w:pPr>
    </w:p>
    <w:p w14:paraId="56622E2C" w14:textId="77777777" w:rsidR="004220D7" w:rsidRDefault="004220D7">
      <w:pPr>
        <w:spacing w:after="0" w:line="240" w:lineRule="auto"/>
        <w:ind w:left="0" w:hanging="2"/>
        <w:jc w:val="both"/>
        <w:rPr>
          <w:rFonts w:ascii="Verdana" w:eastAsia="Verdana" w:hAnsi="Verdana" w:cs="Verdana"/>
          <w:sz w:val="20"/>
          <w:szCs w:val="20"/>
        </w:rPr>
      </w:pPr>
    </w:p>
    <w:p w14:paraId="0F923AA2" w14:textId="77777777" w:rsidR="004220D7" w:rsidRDefault="004220D7">
      <w:pPr>
        <w:spacing w:after="0" w:line="240" w:lineRule="auto"/>
        <w:ind w:left="0" w:hanging="2"/>
        <w:jc w:val="both"/>
        <w:rPr>
          <w:rFonts w:ascii="Verdana" w:eastAsia="Verdana" w:hAnsi="Verdana" w:cs="Verdana"/>
          <w:sz w:val="20"/>
          <w:szCs w:val="20"/>
        </w:rPr>
      </w:pPr>
    </w:p>
    <w:p w14:paraId="77E01ADC" w14:textId="77777777" w:rsidR="004220D7" w:rsidRDefault="004220D7">
      <w:pPr>
        <w:spacing w:after="0" w:line="240" w:lineRule="auto"/>
        <w:ind w:left="0" w:hanging="2"/>
        <w:jc w:val="both"/>
        <w:rPr>
          <w:rFonts w:ascii="Verdana" w:eastAsia="Verdana" w:hAnsi="Verdana" w:cs="Verdana"/>
          <w:sz w:val="20"/>
          <w:szCs w:val="20"/>
        </w:rPr>
      </w:pPr>
    </w:p>
    <w:p w14:paraId="6B736B19" w14:textId="77777777" w:rsidR="004220D7" w:rsidRDefault="004220D7">
      <w:pPr>
        <w:spacing w:after="0" w:line="240" w:lineRule="auto"/>
        <w:ind w:left="0" w:hanging="2"/>
        <w:jc w:val="both"/>
        <w:rPr>
          <w:rFonts w:ascii="Verdana" w:eastAsia="Verdana" w:hAnsi="Verdana" w:cs="Verdana"/>
          <w:sz w:val="20"/>
          <w:szCs w:val="20"/>
        </w:rPr>
      </w:pPr>
    </w:p>
    <w:p w14:paraId="45E07D9E" w14:textId="77777777" w:rsidR="004220D7" w:rsidRDefault="004220D7">
      <w:pPr>
        <w:spacing w:after="0" w:line="240" w:lineRule="auto"/>
        <w:ind w:left="0" w:hanging="2"/>
        <w:jc w:val="both"/>
        <w:rPr>
          <w:rFonts w:ascii="Verdana" w:eastAsia="Verdana" w:hAnsi="Verdana" w:cs="Verdana"/>
          <w:sz w:val="20"/>
          <w:szCs w:val="20"/>
        </w:rPr>
      </w:pPr>
    </w:p>
    <w:p w14:paraId="503FE0A7" w14:textId="77777777" w:rsidR="004220D7" w:rsidRDefault="004220D7">
      <w:pPr>
        <w:spacing w:after="0" w:line="240" w:lineRule="auto"/>
        <w:ind w:left="0" w:hanging="2"/>
        <w:jc w:val="both"/>
        <w:rPr>
          <w:rFonts w:ascii="Verdana" w:eastAsia="Verdana" w:hAnsi="Verdana" w:cs="Verdana"/>
          <w:sz w:val="20"/>
          <w:szCs w:val="20"/>
        </w:rPr>
      </w:pPr>
    </w:p>
    <w:p w14:paraId="59E38393" w14:textId="77777777" w:rsidR="00684931" w:rsidRDefault="00684931">
      <w:pPr>
        <w:spacing w:after="0" w:line="240" w:lineRule="auto"/>
        <w:ind w:left="0" w:hanging="2"/>
        <w:jc w:val="both"/>
        <w:rPr>
          <w:rFonts w:ascii="Verdana" w:eastAsia="Verdana" w:hAnsi="Verdana" w:cs="Verdana"/>
          <w:sz w:val="20"/>
          <w:szCs w:val="20"/>
        </w:rPr>
      </w:pPr>
    </w:p>
    <w:p w14:paraId="6C1C18B8" w14:textId="77777777" w:rsidR="00684931" w:rsidRDefault="00684931">
      <w:pPr>
        <w:spacing w:after="0" w:line="240" w:lineRule="auto"/>
        <w:ind w:left="0" w:hanging="2"/>
        <w:jc w:val="both"/>
        <w:rPr>
          <w:rFonts w:ascii="Verdana" w:eastAsia="Verdana" w:hAnsi="Verdana" w:cs="Verdana"/>
          <w:sz w:val="20"/>
          <w:szCs w:val="20"/>
        </w:rPr>
      </w:pPr>
    </w:p>
    <w:p w14:paraId="04F20DDE" w14:textId="77777777" w:rsidR="00684931" w:rsidRDefault="00684931">
      <w:pPr>
        <w:spacing w:after="0" w:line="240" w:lineRule="auto"/>
        <w:ind w:left="0" w:hanging="2"/>
        <w:jc w:val="both"/>
        <w:rPr>
          <w:rFonts w:ascii="Verdana" w:eastAsia="Verdana" w:hAnsi="Verdana" w:cs="Verdana"/>
          <w:sz w:val="20"/>
          <w:szCs w:val="20"/>
        </w:rPr>
      </w:pPr>
    </w:p>
    <w:p w14:paraId="176D7C76" w14:textId="77777777" w:rsidR="00684931" w:rsidRDefault="00684931">
      <w:pPr>
        <w:spacing w:after="0" w:line="240" w:lineRule="auto"/>
        <w:ind w:left="0" w:hanging="2"/>
        <w:jc w:val="both"/>
        <w:rPr>
          <w:rFonts w:ascii="Verdana" w:eastAsia="Verdana" w:hAnsi="Verdana" w:cs="Verdana"/>
          <w:sz w:val="20"/>
          <w:szCs w:val="20"/>
        </w:rPr>
      </w:pPr>
    </w:p>
    <w:p w14:paraId="380936EC" w14:textId="77777777" w:rsidR="00684931" w:rsidRDefault="00684931">
      <w:pPr>
        <w:spacing w:after="0" w:line="240" w:lineRule="auto"/>
        <w:ind w:left="0" w:hanging="2"/>
        <w:jc w:val="both"/>
        <w:rPr>
          <w:rFonts w:ascii="Verdana" w:eastAsia="Verdana" w:hAnsi="Verdana" w:cs="Verdana"/>
          <w:sz w:val="20"/>
          <w:szCs w:val="20"/>
        </w:rPr>
      </w:pPr>
    </w:p>
    <w:p w14:paraId="38D3669F" w14:textId="77777777" w:rsidR="00684931" w:rsidRDefault="00684931">
      <w:pPr>
        <w:spacing w:after="0" w:line="240" w:lineRule="auto"/>
        <w:ind w:left="0" w:hanging="2"/>
        <w:jc w:val="both"/>
        <w:rPr>
          <w:rFonts w:ascii="Verdana" w:eastAsia="Verdana" w:hAnsi="Verdana" w:cs="Verdana"/>
          <w:sz w:val="20"/>
          <w:szCs w:val="20"/>
        </w:rPr>
      </w:pPr>
    </w:p>
    <w:p w14:paraId="3D9A40BB" w14:textId="77777777" w:rsidR="004220D7" w:rsidRDefault="004220D7">
      <w:pPr>
        <w:spacing w:after="0" w:line="240" w:lineRule="auto"/>
        <w:ind w:left="0" w:hanging="2"/>
        <w:jc w:val="both"/>
        <w:rPr>
          <w:rFonts w:ascii="Verdana" w:eastAsia="Verdana" w:hAnsi="Verdana" w:cs="Verdana"/>
          <w:sz w:val="20"/>
          <w:szCs w:val="20"/>
        </w:rPr>
      </w:pPr>
    </w:p>
    <w:p w14:paraId="1059CCF1" w14:textId="77777777" w:rsidR="004220D7" w:rsidRDefault="00000000">
      <w:pPr>
        <w:pStyle w:val="Heading1"/>
        <w:ind w:left="1" w:hanging="3"/>
        <w:rPr>
          <w:rFonts w:ascii="Calibri" w:eastAsia="Calibri" w:hAnsi="Calibri" w:cs="Calibri"/>
          <w:color w:val="943634"/>
          <w:sz w:val="28"/>
          <w:szCs w:val="28"/>
          <w:u w:val="single"/>
        </w:rPr>
      </w:pPr>
      <w:r>
        <w:rPr>
          <w:rFonts w:ascii="Calibri" w:eastAsia="Calibri" w:hAnsi="Calibri" w:cs="Calibri"/>
          <w:i/>
          <w:color w:val="FF0000"/>
          <w:sz w:val="28"/>
          <w:szCs w:val="28"/>
          <w:u w:val="single"/>
        </w:rPr>
        <w:t>Appendix 3</w:t>
      </w:r>
    </w:p>
    <w:p w14:paraId="6017EE13" w14:textId="77777777" w:rsidR="004220D7" w:rsidRDefault="00000000">
      <w:pPr>
        <w:pStyle w:val="Heading1"/>
        <w:ind w:left="1" w:hanging="3"/>
        <w:jc w:val="center"/>
        <w:rPr>
          <w:rFonts w:ascii="Calibri" w:eastAsia="Calibri" w:hAnsi="Calibri" w:cs="Calibri"/>
          <w:color w:val="943634"/>
          <w:sz w:val="28"/>
          <w:szCs w:val="28"/>
          <w:u w:val="single"/>
        </w:rPr>
      </w:pPr>
      <w:bookmarkStart w:id="1" w:name="_heading=h.1fob9te" w:colFirst="0" w:colLast="0"/>
      <w:bookmarkEnd w:id="1"/>
      <w:r>
        <w:rPr>
          <w:rFonts w:ascii="Calibri" w:eastAsia="Calibri" w:hAnsi="Calibri" w:cs="Calibri"/>
          <w:i/>
          <w:color w:val="943634"/>
          <w:sz w:val="28"/>
          <w:szCs w:val="28"/>
          <w:u w:val="single"/>
        </w:rPr>
        <w:t xml:space="preserve"> School Record of Bullying Behaviour</w:t>
      </w:r>
    </w:p>
    <w:p w14:paraId="11153568" w14:textId="77777777" w:rsidR="004220D7" w:rsidRDefault="004220D7">
      <w:pPr>
        <w:ind w:left="0" w:hanging="2"/>
        <w:rPr>
          <w:sz w:val="20"/>
          <w:szCs w:val="20"/>
        </w:rPr>
      </w:pPr>
    </w:p>
    <w:p w14:paraId="75AE9CD6" w14:textId="77777777" w:rsidR="004220D7" w:rsidRDefault="00000000">
      <w:pPr>
        <w:ind w:left="0" w:hanging="2"/>
        <w:rPr>
          <w:sz w:val="20"/>
          <w:szCs w:val="20"/>
        </w:rPr>
      </w:pPr>
      <w:r>
        <w:rPr>
          <w:b/>
          <w:sz w:val="20"/>
          <w:szCs w:val="20"/>
        </w:rPr>
        <w:t>1. Name of pupil being bullied and class group</w:t>
      </w:r>
    </w:p>
    <w:p w14:paraId="46C3B793" w14:textId="77777777" w:rsidR="004220D7" w:rsidRDefault="004220D7">
      <w:pPr>
        <w:ind w:left="0" w:hanging="2"/>
        <w:rPr>
          <w:sz w:val="20"/>
          <w:szCs w:val="20"/>
        </w:rPr>
      </w:pPr>
    </w:p>
    <w:p w14:paraId="5D6669BA" w14:textId="77777777" w:rsidR="004220D7" w:rsidRDefault="00000000">
      <w:pPr>
        <w:ind w:left="0" w:hanging="2"/>
        <w:rPr>
          <w:sz w:val="20"/>
          <w:szCs w:val="20"/>
        </w:rPr>
      </w:pPr>
      <w:r>
        <w:rPr>
          <w:sz w:val="20"/>
          <w:szCs w:val="20"/>
        </w:rPr>
        <w:t>Name _________________________________________Class__________________</w:t>
      </w:r>
    </w:p>
    <w:p w14:paraId="3CF2F0EB" w14:textId="77777777" w:rsidR="004220D7" w:rsidRDefault="004220D7">
      <w:pPr>
        <w:ind w:left="0" w:hanging="2"/>
        <w:rPr>
          <w:sz w:val="20"/>
          <w:szCs w:val="20"/>
        </w:rPr>
      </w:pPr>
    </w:p>
    <w:p w14:paraId="4F1133DF" w14:textId="77777777" w:rsidR="004220D7" w:rsidRDefault="00000000">
      <w:pPr>
        <w:ind w:left="0" w:hanging="2"/>
        <w:rPr>
          <w:sz w:val="20"/>
          <w:szCs w:val="20"/>
        </w:rPr>
      </w:pPr>
      <w:r>
        <w:rPr>
          <w:b/>
          <w:sz w:val="20"/>
          <w:szCs w:val="20"/>
        </w:rPr>
        <w:t>2. Name(s) and class(es) of pupil(s) engaged in bullying behaviour</w:t>
      </w:r>
    </w:p>
    <w:tbl>
      <w:tblPr>
        <w:tblStyle w:val="ae"/>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441"/>
        <w:gridCol w:w="1317"/>
        <w:gridCol w:w="3024"/>
        <w:gridCol w:w="666"/>
      </w:tblGrid>
      <w:tr w:rsidR="004220D7" w14:paraId="5491861A" w14:textId="77777777">
        <w:trPr>
          <w:trHeight w:val="522"/>
        </w:trPr>
        <w:tc>
          <w:tcPr>
            <w:tcW w:w="8808" w:type="dxa"/>
            <w:gridSpan w:val="5"/>
          </w:tcPr>
          <w:p w14:paraId="61FFDD4F" w14:textId="77777777" w:rsidR="004220D7" w:rsidRDefault="004220D7">
            <w:pPr>
              <w:spacing w:line="240" w:lineRule="auto"/>
              <w:ind w:left="0" w:hanging="2"/>
              <w:rPr>
                <w:sz w:val="20"/>
                <w:szCs w:val="20"/>
              </w:rPr>
            </w:pPr>
          </w:p>
          <w:p w14:paraId="2FD9FDBC" w14:textId="77777777" w:rsidR="004220D7" w:rsidRDefault="004220D7">
            <w:pPr>
              <w:spacing w:line="240" w:lineRule="auto"/>
              <w:ind w:left="0" w:hanging="2"/>
              <w:rPr>
                <w:sz w:val="20"/>
                <w:szCs w:val="20"/>
              </w:rPr>
            </w:pPr>
          </w:p>
          <w:p w14:paraId="58E7ED90" w14:textId="77777777" w:rsidR="004220D7" w:rsidRDefault="004220D7">
            <w:pPr>
              <w:spacing w:line="240" w:lineRule="auto"/>
              <w:ind w:left="0" w:hanging="2"/>
              <w:rPr>
                <w:sz w:val="20"/>
                <w:szCs w:val="20"/>
              </w:rPr>
            </w:pPr>
          </w:p>
        </w:tc>
      </w:tr>
      <w:tr w:rsidR="004220D7" w14:paraId="7EC0C793" w14:textId="77777777">
        <w:trPr>
          <w:trHeight w:val="365"/>
        </w:trPr>
        <w:tc>
          <w:tcPr>
            <w:tcW w:w="3360" w:type="dxa"/>
            <w:tcBorders>
              <w:top w:val="nil"/>
              <w:left w:val="nil"/>
              <w:bottom w:val="nil"/>
              <w:right w:val="nil"/>
            </w:tcBorders>
          </w:tcPr>
          <w:p w14:paraId="3993F499" w14:textId="77777777" w:rsidR="004220D7" w:rsidRDefault="00000000">
            <w:pPr>
              <w:ind w:left="0" w:hanging="2"/>
              <w:rPr>
                <w:sz w:val="20"/>
                <w:szCs w:val="20"/>
              </w:rPr>
            </w:pPr>
            <w:r>
              <w:rPr>
                <w:b/>
                <w:sz w:val="20"/>
                <w:szCs w:val="20"/>
              </w:rPr>
              <w:t>3. Source</w:t>
            </w:r>
            <w:r>
              <w:rPr>
                <w:sz w:val="20"/>
                <w:szCs w:val="20"/>
              </w:rPr>
              <w:t xml:space="preserve"> of bullying concern/report (tick relevant box(es</w:t>
            </w:r>
            <w:proofErr w:type="gramStart"/>
            <w:r>
              <w:rPr>
                <w:sz w:val="20"/>
                <w:szCs w:val="20"/>
              </w:rPr>
              <w:t>))*</w:t>
            </w:r>
            <w:proofErr w:type="gramEnd"/>
          </w:p>
        </w:tc>
        <w:tc>
          <w:tcPr>
            <w:tcW w:w="441" w:type="dxa"/>
            <w:tcBorders>
              <w:top w:val="nil"/>
              <w:left w:val="nil"/>
              <w:bottom w:val="nil"/>
              <w:right w:val="nil"/>
            </w:tcBorders>
          </w:tcPr>
          <w:p w14:paraId="7C1B6F3D" w14:textId="77777777" w:rsidR="004220D7" w:rsidRDefault="004220D7">
            <w:pPr>
              <w:ind w:left="0" w:hanging="2"/>
              <w:rPr>
                <w:sz w:val="20"/>
                <w:szCs w:val="20"/>
              </w:rPr>
            </w:pPr>
          </w:p>
        </w:tc>
        <w:tc>
          <w:tcPr>
            <w:tcW w:w="1317" w:type="dxa"/>
            <w:tcBorders>
              <w:top w:val="nil"/>
              <w:left w:val="nil"/>
              <w:bottom w:val="nil"/>
              <w:right w:val="nil"/>
            </w:tcBorders>
          </w:tcPr>
          <w:p w14:paraId="43877950" w14:textId="77777777" w:rsidR="004220D7" w:rsidRDefault="004220D7">
            <w:pPr>
              <w:ind w:left="0" w:hanging="2"/>
              <w:rPr>
                <w:sz w:val="20"/>
                <w:szCs w:val="20"/>
              </w:rPr>
            </w:pPr>
          </w:p>
        </w:tc>
        <w:tc>
          <w:tcPr>
            <w:tcW w:w="3024" w:type="dxa"/>
            <w:tcBorders>
              <w:top w:val="nil"/>
              <w:left w:val="nil"/>
              <w:bottom w:val="nil"/>
              <w:right w:val="nil"/>
            </w:tcBorders>
          </w:tcPr>
          <w:p w14:paraId="3F45B92B" w14:textId="77777777" w:rsidR="004220D7" w:rsidRDefault="00000000">
            <w:pPr>
              <w:ind w:left="0" w:hanging="2"/>
              <w:rPr>
                <w:sz w:val="20"/>
                <w:szCs w:val="20"/>
              </w:rPr>
            </w:pPr>
            <w:r>
              <w:rPr>
                <w:b/>
                <w:sz w:val="20"/>
                <w:szCs w:val="20"/>
              </w:rPr>
              <w:t>4. Location</w:t>
            </w:r>
            <w:r>
              <w:rPr>
                <w:sz w:val="20"/>
                <w:szCs w:val="20"/>
              </w:rPr>
              <w:t xml:space="preserve"> of incidents (tick relevant box(es</w:t>
            </w:r>
            <w:proofErr w:type="gramStart"/>
            <w:r>
              <w:rPr>
                <w:sz w:val="20"/>
                <w:szCs w:val="20"/>
              </w:rPr>
              <w:t>))*</w:t>
            </w:r>
            <w:proofErr w:type="gramEnd"/>
          </w:p>
        </w:tc>
        <w:tc>
          <w:tcPr>
            <w:tcW w:w="666" w:type="dxa"/>
            <w:tcBorders>
              <w:top w:val="nil"/>
              <w:left w:val="nil"/>
              <w:bottom w:val="nil"/>
              <w:right w:val="nil"/>
            </w:tcBorders>
          </w:tcPr>
          <w:p w14:paraId="70DD8EEB" w14:textId="77777777" w:rsidR="004220D7" w:rsidRDefault="004220D7">
            <w:pPr>
              <w:ind w:left="0" w:hanging="2"/>
              <w:rPr>
                <w:sz w:val="20"/>
                <w:szCs w:val="20"/>
              </w:rPr>
            </w:pPr>
          </w:p>
        </w:tc>
      </w:tr>
      <w:tr w:rsidR="004220D7" w14:paraId="5A256D4D" w14:textId="77777777">
        <w:trPr>
          <w:trHeight w:val="263"/>
        </w:trPr>
        <w:tc>
          <w:tcPr>
            <w:tcW w:w="3360" w:type="dxa"/>
            <w:tcBorders>
              <w:top w:val="single" w:sz="4" w:space="0" w:color="000000"/>
              <w:left w:val="single" w:sz="4" w:space="0" w:color="000000"/>
              <w:bottom w:val="single" w:sz="4" w:space="0" w:color="000000"/>
              <w:right w:val="single" w:sz="4" w:space="0" w:color="000000"/>
            </w:tcBorders>
          </w:tcPr>
          <w:p w14:paraId="44B55C7F" w14:textId="77777777" w:rsidR="004220D7" w:rsidRDefault="00000000">
            <w:pPr>
              <w:spacing w:line="240" w:lineRule="auto"/>
              <w:ind w:left="0" w:hanging="2"/>
              <w:rPr>
                <w:sz w:val="20"/>
                <w:szCs w:val="20"/>
              </w:rPr>
            </w:pPr>
            <w:r>
              <w:rPr>
                <w:sz w:val="20"/>
                <w:szCs w:val="20"/>
              </w:rPr>
              <w:t>Pupil concerned</w:t>
            </w:r>
          </w:p>
        </w:tc>
        <w:tc>
          <w:tcPr>
            <w:tcW w:w="441" w:type="dxa"/>
            <w:tcBorders>
              <w:top w:val="single" w:sz="4" w:space="0" w:color="000000"/>
              <w:left w:val="nil"/>
              <w:bottom w:val="single" w:sz="4" w:space="0" w:color="000000"/>
              <w:right w:val="single" w:sz="4" w:space="0" w:color="000000"/>
            </w:tcBorders>
          </w:tcPr>
          <w:p w14:paraId="7CAA44FB" w14:textId="77777777" w:rsidR="004220D7" w:rsidRDefault="00000000">
            <w:pPr>
              <w:spacing w:line="240" w:lineRule="auto"/>
              <w:ind w:left="0" w:hanging="2"/>
              <w:rPr>
                <w:sz w:val="20"/>
                <w:szCs w:val="20"/>
              </w:rPr>
            </w:pPr>
            <w:r>
              <w:rPr>
                <w:sz w:val="20"/>
                <w:szCs w:val="20"/>
              </w:rPr>
              <w:t> </w:t>
            </w:r>
          </w:p>
        </w:tc>
        <w:tc>
          <w:tcPr>
            <w:tcW w:w="1317" w:type="dxa"/>
            <w:tcBorders>
              <w:top w:val="nil"/>
              <w:left w:val="nil"/>
              <w:bottom w:val="nil"/>
              <w:right w:val="nil"/>
            </w:tcBorders>
          </w:tcPr>
          <w:p w14:paraId="2B255103" w14:textId="77777777" w:rsidR="004220D7" w:rsidRDefault="004220D7">
            <w:pPr>
              <w:spacing w:line="240" w:lineRule="auto"/>
              <w:ind w:left="0" w:hanging="2"/>
              <w:rPr>
                <w:sz w:val="20"/>
                <w:szCs w:val="20"/>
              </w:rPr>
            </w:pPr>
          </w:p>
        </w:tc>
        <w:tc>
          <w:tcPr>
            <w:tcW w:w="3024" w:type="dxa"/>
            <w:tcBorders>
              <w:top w:val="single" w:sz="4" w:space="0" w:color="000000"/>
              <w:left w:val="single" w:sz="4" w:space="0" w:color="000000"/>
              <w:bottom w:val="single" w:sz="4" w:space="0" w:color="000000"/>
              <w:right w:val="single" w:sz="4" w:space="0" w:color="000000"/>
            </w:tcBorders>
          </w:tcPr>
          <w:p w14:paraId="51A1B56F" w14:textId="77777777" w:rsidR="004220D7" w:rsidRDefault="00000000">
            <w:pPr>
              <w:ind w:left="0" w:hanging="2"/>
              <w:rPr>
                <w:sz w:val="20"/>
                <w:szCs w:val="20"/>
              </w:rPr>
            </w:pPr>
            <w:r>
              <w:rPr>
                <w:sz w:val="20"/>
                <w:szCs w:val="20"/>
              </w:rPr>
              <w:t xml:space="preserve">Playground </w:t>
            </w:r>
          </w:p>
        </w:tc>
        <w:tc>
          <w:tcPr>
            <w:tcW w:w="666" w:type="dxa"/>
            <w:tcBorders>
              <w:top w:val="single" w:sz="4" w:space="0" w:color="000000"/>
              <w:left w:val="nil"/>
              <w:bottom w:val="single" w:sz="4" w:space="0" w:color="000000"/>
              <w:right w:val="single" w:sz="4" w:space="0" w:color="000000"/>
            </w:tcBorders>
          </w:tcPr>
          <w:p w14:paraId="43BA38E4" w14:textId="77777777" w:rsidR="004220D7" w:rsidRDefault="00000000">
            <w:pPr>
              <w:ind w:left="0" w:hanging="2"/>
              <w:rPr>
                <w:sz w:val="20"/>
                <w:szCs w:val="20"/>
              </w:rPr>
            </w:pPr>
            <w:r>
              <w:rPr>
                <w:sz w:val="20"/>
                <w:szCs w:val="20"/>
              </w:rPr>
              <w:t> </w:t>
            </w:r>
          </w:p>
        </w:tc>
      </w:tr>
      <w:tr w:rsidR="004220D7" w14:paraId="7999A73B" w14:textId="77777777">
        <w:trPr>
          <w:trHeight w:val="182"/>
        </w:trPr>
        <w:tc>
          <w:tcPr>
            <w:tcW w:w="3360" w:type="dxa"/>
            <w:tcBorders>
              <w:top w:val="nil"/>
              <w:left w:val="single" w:sz="4" w:space="0" w:color="000000"/>
              <w:bottom w:val="single" w:sz="4" w:space="0" w:color="000000"/>
              <w:right w:val="single" w:sz="4" w:space="0" w:color="000000"/>
            </w:tcBorders>
          </w:tcPr>
          <w:p w14:paraId="68DF0115" w14:textId="77777777" w:rsidR="004220D7" w:rsidRDefault="00000000">
            <w:pPr>
              <w:spacing w:line="240" w:lineRule="auto"/>
              <w:ind w:left="0" w:hanging="2"/>
              <w:rPr>
                <w:sz w:val="20"/>
                <w:szCs w:val="20"/>
              </w:rPr>
            </w:pPr>
            <w:r>
              <w:rPr>
                <w:sz w:val="20"/>
                <w:szCs w:val="20"/>
              </w:rPr>
              <w:t>Other Pupil</w:t>
            </w:r>
          </w:p>
        </w:tc>
        <w:tc>
          <w:tcPr>
            <w:tcW w:w="441" w:type="dxa"/>
            <w:tcBorders>
              <w:top w:val="nil"/>
              <w:left w:val="nil"/>
              <w:bottom w:val="single" w:sz="4" w:space="0" w:color="000000"/>
              <w:right w:val="single" w:sz="4" w:space="0" w:color="000000"/>
            </w:tcBorders>
          </w:tcPr>
          <w:p w14:paraId="4E3961DD" w14:textId="77777777" w:rsidR="004220D7" w:rsidRDefault="00000000">
            <w:pPr>
              <w:spacing w:line="240" w:lineRule="auto"/>
              <w:ind w:left="0" w:hanging="2"/>
              <w:rPr>
                <w:sz w:val="20"/>
                <w:szCs w:val="20"/>
              </w:rPr>
            </w:pPr>
            <w:r>
              <w:rPr>
                <w:sz w:val="20"/>
                <w:szCs w:val="20"/>
              </w:rPr>
              <w:t> </w:t>
            </w:r>
          </w:p>
        </w:tc>
        <w:tc>
          <w:tcPr>
            <w:tcW w:w="1317" w:type="dxa"/>
            <w:tcBorders>
              <w:top w:val="nil"/>
              <w:left w:val="nil"/>
              <w:bottom w:val="nil"/>
              <w:right w:val="nil"/>
            </w:tcBorders>
          </w:tcPr>
          <w:p w14:paraId="0A6C2FF5" w14:textId="77777777" w:rsidR="004220D7" w:rsidRDefault="004220D7">
            <w:pPr>
              <w:spacing w:line="240" w:lineRule="auto"/>
              <w:ind w:left="0" w:hanging="2"/>
              <w:rPr>
                <w:sz w:val="20"/>
                <w:szCs w:val="20"/>
              </w:rPr>
            </w:pPr>
          </w:p>
        </w:tc>
        <w:tc>
          <w:tcPr>
            <w:tcW w:w="3024" w:type="dxa"/>
            <w:tcBorders>
              <w:top w:val="nil"/>
              <w:left w:val="single" w:sz="4" w:space="0" w:color="000000"/>
              <w:bottom w:val="single" w:sz="4" w:space="0" w:color="000000"/>
              <w:right w:val="single" w:sz="4" w:space="0" w:color="000000"/>
            </w:tcBorders>
          </w:tcPr>
          <w:p w14:paraId="73788738" w14:textId="77777777" w:rsidR="004220D7" w:rsidRDefault="00000000">
            <w:pPr>
              <w:ind w:left="0" w:hanging="2"/>
              <w:rPr>
                <w:sz w:val="20"/>
                <w:szCs w:val="20"/>
              </w:rPr>
            </w:pPr>
            <w:r>
              <w:rPr>
                <w:sz w:val="20"/>
                <w:szCs w:val="20"/>
              </w:rPr>
              <w:t>Classroom</w:t>
            </w:r>
          </w:p>
        </w:tc>
        <w:tc>
          <w:tcPr>
            <w:tcW w:w="666" w:type="dxa"/>
            <w:tcBorders>
              <w:top w:val="nil"/>
              <w:left w:val="nil"/>
              <w:bottom w:val="single" w:sz="4" w:space="0" w:color="000000"/>
              <w:right w:val="single" w:sz="4" w:space="0" w:color="000000"/>
            </w:tcBorders>
          </w:tcPr>
          <w:p w14:paraId="71E8588A" w14:textId="77777777" w:rsidR="004220D7" w:rsidRDefault="00000000">
            <w:pPr>
              <w:ind w:left="0" w:hanging="2"/>
              <w:rPr>
                <w:sz w:val="20"/>
                <w:szCs w:val="20"/>
              </w:rPr>
            </w:pPr>
            <w:r>
              <w:rPr>
                <w:sz w:val="20"/>
                <w:szCs w:val="20"/>
              </w:rPr>
              <w:t> </w:t>
            </w:r>
          </w:p>
        </w:tc>
      </w:tr>
      <w:tr w:rsidR="004220D7" w14:paraId="69AB22B7" w14:textId="77777777">
        <w:trPr>
          <w:trHeight w:val="182"/>
        </w:trPr>
        <w:tc>
          <w:tcPr>
            <w:tcW w:w="3360" w:type="dxa"/>
            <w:tcBorders>
              <w:top w:val="nil"/>
              <w:left w:val="single" w:sz="4" w:space="0" w:color="000000"/>
              <w:bottom w:val="single" w:sz="4" w:space="0" w:color="000000"/>
              <w:right w:val="single" w:sz="4" w:space="0" w:color="000000"/>
            </w:tcBorders>
          </w:tcPr>
          <w:p w14:paraId="16B18171" w14:textId="77777777" w:rsidR="004220D7" w:rsidRDefault="00000000">
            <w:pPr>
              <w:spacing w:line="240" w:lineRule="auto"/>
              <w:ind w:left="0" w:hanging="2"/>
              <w:rPr>
                <w:sz w:val="20"/>
                <w:szCs w:val="20"/>
              </w:rPr>
            </w:pPr>
            <w:r>
              <w:rPr>
                <w:sz w:val="20"/>
                <w:szCs w:val="20"/>
              </w:rPr>
              <w:t>Parent</w:t>
            </w:r>
          </w:p>
        </w:tc>
        <w:tc>
          <w:tcPr>
            <w:tcW w:w="441" w:type="dxa"/>
            <w:tcBorders>
              <w:top w:val="nil"/>
              <w:left w:val="nil"/>
              <w:bottom w:val="single" w:sz="4" w:space="0" w:color="000000"/>
              <w:right w:val="single" w:sz="4" w:space="0" w:color="000000"/>
            </w:tcBorders>
          </w:tcPr>
          <w:p w14:paraId="32BF7B08" w14:textId="77777777" w:rsidR="004220D7" w:rsidRDefault="00000000">
            <w:pPr>
              <w:spacing w:line="240" w:lineRule="auto"/>
              <w:ind w:left="0" w:hanging="2"/>
              <w:rPr>
                <w:sz w:val="20"/>
                <w:szCs w:val="20"/>
              </w:rPr>
            </w:pPr>
            <w:r>
              <w:rPr>
                <w:sz w:val="20"/>
                <w:szCs w:val="20"/>
              </w:rPr>
              <w:t> </w:t>
            </w:r>
          </w:p>
        </w:tc>
        <w:tc>
          <w:tcPr>
            <w:tcW w:w="1317" w:type="dxa"/>
            <w:tcBorders>
              <w:top w:val="nil"/>
              <w:left w:val="nil"/>
              <w:bottom w:val="nil"/>
              <w:right w:val="nil"/>
            </w:tcBorders>
          </w:tcPr>
          <w:p w14:paraId="76DFB779" w14:textId="77777777" w:rsidR="004220D7" w:rsidRDefault="004220D7">
            <w:pPr>
              <w:spacing w:line="240" w:lineRule="auto"/>
              <w:ind w:left="0" w:hanging="2"/>
              <w:rPr>
                <w:sz w:val="20"/>
                <w:szCs w:val="20"/>
              </w:rPr>
            </w:pPr>
          </w:p>
        </w:tc>
        <w:tc>
          <w:tcPr>
            <w:tcW w:w="3024" w:type="dxa"/>
            <w:tcBorders>
              <w:top w:val="nil"/>
              <w:left w:val="single" w:sz="4" w:space="0" w:color="000000"/>
              <w:bottom w:val="single" w:sz="4" w:space="0" w:color="000000"/>
              <w:right w:val="single" w:sz="4" w:space="0" w:color="000000"/>
            </w:tcBorders>
          </w:tcPr>
          <w:p w14:paraId="7F8E876D" w14:textId="77777777" w:rsidR="004220D7" w:rsidRDefault="00000000">
            <w:pPr>
              <w:ind w:left="0" w:hanging="2"/>
              <w:rPr>
                <w:sz w:val="20"/>
                <w:szCs w:val="20"/>
              </w:rPr>
            </w:pPr>
            <w:r>
              <w:rPr>
                <w:sz w:val="20"/>
                <w:szCs w:val="20"/>
              </w:rPr>
              <w:t>Corridor</w:t>
            </w:r>
          </w:p>
        </w:tc>
        <w:tc>
          <w:tcPr>
            <w:tcW w:w="666" w:type="dxa"/>
            <w:tcBorders>
              <w:top w:val="nil"/>
              <w:left w:val="nil"/>
              <w:bottom w:val="single" w:sz="4" w:space="0" w:color="000000"/>
              <w:right w:val="single" w:sz="4" w:space="0" w:color="000000"/>
            </w:tcBorders>
          </w:tcPr>
          <w:p w14:paraId="19EE6526" w14:textId="77777777" w:rsidR="004220D7" w:rsidRDefault="00000000">
            <w:pPr>
              <w:ind w:left="0" w:hanging="2"/>
              <w:rPr>
                <w:sz w:val="20"/>
                <w:szCs w:val="20"/>
              </w:rPr>
            </w:pPr>
            <w:r>
              <w:rPr>
                <w:sz w:val="20"/>
                <w:szCs w:val="20"/>
              </w:rPr>
              <w:t> </w:t>
            </w:r>
          </w:p>
        </w:tc>
      </w:tr>
      <w:tr w:rsidR="004220D7" w14:paraId="42822ECA" w14:textId="77777777">
        <w:trPr>
          <w:trHeight w:val="182"/>
        </w:trPr>
        <w:tc>
          <w:tcPr>
            <w:tcW w:w="3360" w:type="dxa"/>
            <w:tcBorders>
              <w:top w:val="nil"/>
              <w:left w:val="single" w:sz="4" w:space="0" w:color="000000"/>
              <w:bottom w:val="single" w:sz="4" w:space="0" w:color="000000"/>
              <w:right w:val="single" w:sz="4" w:space="0" w:color="000000"/>
            </w:tcBorders>
          </w:tcPr>
          <w:p w14:paraId="655FC45C" w14:textId="77777777" w:rsidR="004220D7" w:rsidRDefault="00000000">
            <w:pPr>
              <w:spacing w:line="240" w:lineRule="auto"/>
              <w:ind w:left="0" w:hanging="2"/>
              <w:rPr>
                <w:sz w:val="20"/>
                <w:szCs w:val="20"/>
              </w:rPr>
            </w:pPr>
            <w:r>
              <w:rPr>
                <w:sz w:val="20"/>
                <w:szCs w:val="20"/>
              </w:rPr>
              <w:t xml:space="preserve">Teacher </w:t>
            </w:r>
          </w:p>
        </w:tc>
        <w:tc>
          <w:tcPr>
            <w:tcW w:w="441" w:type="dxa"/>
            <w:tcBorders>
              <w:top w:val="nil"/>
              <w:left w:val="nil"/>
              <w:bottom w:val="single" w:sz="4" w:space="0" w:color="000000"/>
              <w:right w:val="single" w:sz="4" w:space="0" w:color="000000"/>
            </w:tcBorders>
          </w:tcPr>
          <w:p w14:paraId="25FCDD42" w14:textId="77777777" w:rsidR="004220D7" w:rsidRDefault="00000000">
            <w:pPr>
              <w:spacing w:line="240" w:lineRule="auto"/>
              <w:ind w:left="0" w:hanging="2"/>
              <w:rPr>
                <w:sz w:val="20"/>
                <w:szCs w:val="20"/>
              </w:rPr>
            </w:pPr>
            <w:r>
              <w:rPr>
                <w:sz w:val="20"/>
                <w:szCs w:val="20"/>
              </w:rPr>
              <w:t> </w:t>
            </w:r>
          </w:p>
        </w:tc>
        <w:tc>
          <w:tcPr>
            <w:tcW w:w="1317" w:type="dxa"/>
            <w:tcBorders>
              <w:top w:val="nil"/>
              <w:left w:val="nil"/>
              <w:bottom w:val="nil"/>
              <w:right w:val="nil"/>
            </w:tcBorders>
          </w:tcPr>
          <w:p w14:paraId="70C0ECAA" w14:textId="77777777" w:rsidR="004220D7" w:rsidRDefault="004220D7">
            <w:pPr>
              <w:spacing w:line="240" w:lineRule="auto"/>
              <w:ind w:left="0" w:hanging="2"/>
              <w:rPr>
                <w:sz w:val="20"/>
                <w:szCs w:val="20"/>
              </w:rPr>
            </w:pPr>
          </w:p>
        </w:tc>
        <w:tc>
          <w:tcPr>
            <w:tcW w:w="3024" w:type="dxa"/>
            <w:tcBorders>
              <w:top w:val="nil"/>
              <w:left w:val="single" w:sz="4" w:space="0" w:color="000000"/>
              <w:bottom w:val="single" w:sz="4" w:space="0" w:color="000000"/>
              <w:right w:val="single" w:sz="4" w:space="0" w:color="000000"/>
            </w:tcBorders>
          </w:tcPr>
          <w:p w14:paraId="34441EBC" w14:textId="77777777" w:rsidR="004220D7" w:rsidRDefault="00000000">
            <w:pPr>
              <w:ind w:left="0" w:hanging="2"/>
              <w:rPr>
                <w:sz w:val="20"/>
                <w:szCs w:val="20"/>
              </w:rPr>
            </w:pPr>
            <w:r>
              <w:rPr>
                <w:sz w:val="20"/>
                <w:szCs w:val="20"/>
              </w:rPr>
              <w:t>Toilets</w:t>
            </w:r>
          </w:p>
        </w:tc>
        <w:tc>
          <w:tcPr>
            <w:tcW w:w="666" w:type="dxa"/>
            <w:tcBorders>
              <w:top w:val="nil"/>
              <w:left w:val="nil"/>
              <w:bottom w:val="single" w:sz="4" w:space="0" w:color="000000"/>
              <w:right w:val="single" w:sz="4" w:space="0" w:color="000000"/>
            </w:tcBorders>
          </w:tcPr>
          <w:p w14:paraId="345BD835" w14:textId="77777777" w:rsidR="004220D7" w:rsidRDefault="00000000">
            <w:pPr>
              <w:ind w:left="0" w:hanging="2"/>
              <w:rPr>
                <w:sz w:val="20"/>
                <w:szCs w:val="20"/>
              </w:rPr>
            </w:pPr>
            <w:r>
              <w:rPr>
                <w:sz w:val="20"/>
                <w:szCs w:val="20"/>
              </w:rPr>
              <w:t> </w:t>
            </w:r>
          </w:p>
        </w:tc>
      </w:tr>
      <w:tr w:rsidR="004220D7" w14:paraId="318FABBC" w14:textId="77777777">
        <w:trPr>
          <w:trHeight w:val="205"/>
        </w:trPr>
        <w:tc>
          <w:tcPr>
            <w:tcW w:w="3360" w:type="dxa"/>
            <w:tcBorders>
              <w:top w:val="nil"/>
              <w:left w:val="single" w:sz="4" w:space="0" w:color="000000"/>
              <w:bottom w:val="single" w:sz="4" w:space="0" w:color="000000"/>
              <w:right w:val="single" w:sz="4" w:space="0" w:color="000000"/>
            </w:tcBorders>
          </w:tcPr>
          <w:p w14:paraId="1749C471" w14:textId="77777777" w:rsidR="004220D7" w:rsidRDefault="00000000">
            <w:pPr>
              <w:spacing w:line="240" w:lineRule="auto"/>
              <w:ind w:left="0" w:hanging="2"/>
              <w:rPr>
                <w:sz w:val="20"/>
                <w:szCs w:val="20"/>
              </w:rPr>
            </w:pPr>
            <w:r>
              <w:rPr>
                <w:sz w:val="20"/>
                <w:szCs w:val="20"/>
              </w:rPr>
              <w:t>Other</w:t>
            </w:r>
          </w:p>
        </w:tc>
        <w:tc>
          <w:tcPr>
            <w:tcW w:w="441" w:type="dxa"/>
            <w:tcBorders>
              <w:top w:val="nil"/>
              <w:left w:val="nil"/>
              <w:bottom w:val="single" w:sz="4" w:space="0" w:color="000000"/>
              <w:right w:val="single" w:sz="4" w:space="0" w:color="000000"/>
            </w:tcBorders>
          </w:tcPr>
          <w:p w14:paraId="0401DA5A" w14:textId="77777777" w:rsidR="004220D7" w:rsidRDefault="00000000">
            <w:pPr>
              <w:spacing w:line="240" w:lineRule="auto"/>
              <w:ind w:left="0" w:hanging="2"/>
              <w:rPr>
                <w:sz w:val="20"/>
                <w:szCs w:val="20"/>
              </w:rPr>
            </w:pPr>
            <w:r>
              <w:rPr>
                <w:sz w:val="20"/>
                <w:szCs w:val="20"/>
              </w:rPr>
              <w:t> </w:t>
            </w:r>
          </w:p>
        </w:tc>
        <w:tc>
          <w:tcPr>
            <w:tcW w:w="1317" w:type="dxa"/>
            <w:tcBorders>
              <w:top w:val="nil"/>
              <w:left w:val="nil"/>
              <w:bottom w:val="nil"/>
              <w:right w:val="nil"/>
            </w:tcBorders>
          </w:tcPr>
          <w:p w14:paraId="5622641E" w14:textId="77777777" w:rsidR="004220D7" w:rsidRDefault="004220D7">
            <w:pPr>
              <w:spacing w:line="240" w:lineRule="auto"/>
              <w:ind w:left="0" w:hanging="2"/>
              <w:rPr>
                <w:sz w:val="20"/>
                <w:szCs w:val="20"/>
              </w:rPr>
            </w:pPr>
          </w:p>
        </w:tc>
        <w:tc>
          <w:tcPr>
            <w:tcW w:w="3024" w:type="dxa"/>
            <w:tcBorders>
              <w:top w:val="nil"/>
              <w:left w:val="single" w:sz="4" w:space="0" w:color="000000"/>
              <w:bottom w:val="single" w:sz="4" w:space="0" w:color="000000"/>
              <w:right w:val="single" w:sz="4" w:space="0" w:color="000000"/>
            </w:tcBorders>
          </w:tcPr>
          <w:p w14:paraId="0067C04C" w14:textId="77777777" w:rsidR="004220D7" w:rsidRDefault="00000000">
            <w:pPr>
              <w:ind w:left="0" w:hanging="2"/>
              <w:rPr>
                <w:sz w:val="20"/>
                <w:szCs w:val="20"/>
              </w:rPr>
            </w:pPr>
            <w:r>
              <w:rPr>
                <w:sz w:val="20"/>
                <w:szCs w:val="20"/>
              </w:rPr>
              <w:t>School Bus</w:t>
            </w:r>
          </w:p>
        </w:tc>
        <w:tc>
          <w:tcPr>
            <w:tcW w:w="666" w:type="dxa"/>
            <w:tcBorders>
              <w:top w:val="nil"/>
              <w:left w:val="nil"/>
              <w:bottom w:val="single" w:sz="4" w:space="0" w:color="000000"/>
              <w:right w:val="single" w:sz="4" w:space="0" w:color="000000"/>
            </w:tcBorders>
          </w:tcPr>
          <w:p w14:paraId="2748DE94" w14:textId="77777777" w:rsidR="004220D7" w:rsidRDefault="00000000">
            <w:pPr>
              <w:ind w:left="0" w:hanging="2"/>
              <w:rPr>
                <w:sz w:val="20"/>
                <w:szCs w:val="20"/>
              </w:rPr>
            </w:pPr>
            <w:r>
              <w:rPr>
                <w:sz w:val="20"/>
                <w:szCs w:val="20"/>
              </w:rPr>
              <w:t> </w:t>
            </w:r>
          </w:p>
        </w:tc>
      </w:tr>
      <w:tr w:rsidR="004220D7" w14:paraId="3D1B568F" w14:textId="77777777">
        <w:trPr>
          <w:trHeight w:val="182"/>
        </w:trPr>
        <w:tc>
          <w:tcPr>
            <w:tcW w:w="3360" w:type="dxa"/>
            <w:tcBorders>
              <w:top w:val="nil"/>
              <w:left w:val="nil"/>
              <w:bottom w:val="nil"/>
              <w:right w:val="nil"/>
            </w:tcBorders>
          </w:tcPr>
          <w:p w14:paraId="6FBC1699" w14:textId="77777777" w:rsidR="004220D7" w:rsidRDefault="004220D7">
            <w:pPr>
              <w:ind w:left="0" w:hanging="2"/>
              <w:rPr>
                <w:sz w:val="20"/>
                <w:szCs w:val="20"/>
              </w:rPr>
            </w:pPr>
          </w:p>
        </w:tc>
        <w:tc>
          <w:tcPr>
            <w:tcW w:w="441" w:type="dxa"/>
            <w:tcBorders>
              <w:top w:val="nil"/>
              <w:left w:val="nil"/>
              <w:bottom w:val="nil"/>
              <w:right w:val="nil"/>
            </w:tcBorders>
          </w:tcPr>
          <w:p w14:paraId="1DBBDA7A" w14:textId="77777777" w:rsidR="004220D7" w:rsidRDefault="004220D7">
            <w:pPr>
              <w:ind w:left="0" w:hanging="2"/>
              <w:rPr>
                <w:sz w:val="20"/>
                <w:szCs w:val="20"/>
              </w:rPr>
            </w:pPr>
          </w:p>
        </w:tc>
        <w:tc>
          <w:tcPr>
            <w:tcW w:w="1317" w:type="dxa"/>
            <w:tcBorders>
              <w:top w:val="nil"/>
              <w:left w:val="nil"/>
              <w:bottom w:val="nil"/>
              <w:right w:val="nil"/>
            </w:tcBorders>
          </w:tcPr>
          <w:p w14:paraId="4AB94D91" w14:textId="77777777" w:rsidR="004220D7" w:rsidRDefault="004220D7">
            <w:pPr>
              <w:ind w:left="0" w:hanging="2"/>
              <w:rPr>
                <w:sz w:val="20"/>
                <w:szCs w:val="20"/>
              </w:rPr>
            </w:pPr>
          </w:p>
        </w:tc>
        <w:tc>
          <w:tcPr>
            <w:tcW w:w="3024" w:type="dxa"/>
            <w:tcBorders>
              <w:top w:val="nil"/>
              <w:left w:val="single" w:sz="4" w:space="0" w:color="000000"/>
              <w:bottom w:val="single" w:sz="4" w:space="0" w:color="000000"/>
              <w:right w:val="single" w:sz="4" w:space="0" w:color="000000"/>
            </w:tcBorders>
          </w:tcPr>
          <w:p w14:paraId="41E185F2" w14:textId="77777777" w:rsidR="004220D7" w:rsidRDefault="00000000">
            <w:pPr>
              <w:ind w:left="0" w:hanging="2"/>
              <w:rPr>
                <w:sz w:val="20"/>
                <w:szCs w:val="20"/>
              </w:rPr>
            </w:pPr>
            <w:r>
              <w:rPr>
                <w:sz w:val="20"/>
                <w:szCs w:val="20"/>
              </w:rPr>
              <w:t>Other</w:t>
            </w:r>
          </w:p>
        </w:tc>
        <w:tc>
          <w:tcPr>
            <w:tcW w:w="666" w:type="dxa"/>
            <w:tcBorders>
              <w:top w:val="nil"/>
              <w:left w:val="nil"/>
              <w:bottom w:val="single" w:sz="4" w:space="0" w:color="000000"/>
              <w:right w:val="single" w:sz="4" w:space="0" w:color="000000"/>
            </w:tcBorders>
          </w:tcPr>
          <w:p w14:paraId="03DC7FB1" w14:textId="77777777" w:rsidR="004220D7" w:rsidRDefault="00000000">
            <w:pPr>
              <w:ind w:left="0" w:hanging="2"/>
              <w:rPr>
                <w:sz w:val="20"/>
                <w:szCs w:val="20"/>
              </w:rPr>
            </w:pPr>
            <w:r>
              <w:rPr>
                <w:sz w:val="20"/>
                <w:szCs w:val="20"/>
              </w:rPr>
              <w:t> </w:t>
            </w:r>
          </w:p>
        </w:tc>
      </w:tr>
    </w:tbl>
    <w:p w14:paraId="5CD47AB3" w14:textId="77777777" w:rsidR="004220D7" w:rsidRDefault="00000000">
      <w:pPr>
        <w:ind w:left="0" w:hanging="2"/>
        <w:rPr>
          <w:sz w:val="20"/>
          <w:szCs w:val="20"/>
        </w:rPr>
      </w:pPr>
      <w:r>
        <w:rPr>
          <w:b/>
          <w:sz w:val="20"/>
          <w:szCs w:val="20"/>
        </w:rPr>
        <w:t>5. Name of person(s) who reported</w:t>
      </w:r>
      <w:r>
        <w:rPr>
          <w:sz w:val="20"/>
          <w:szCs w:val="20"/>
        </w:rPr>
        <w:t xml:space="preserve"> the bullying concern</w:t>
      </w:r>
    </w:p>
    <w:tbl>
      <w:tblPr>
        <w:tblStyle w:val="af"/>
        <w:tblW w:w="8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8"/>
      </w:tblGrid>
      <w:tr w:rsidR="004220D7" w14:paraId="227882A9" w14:textId="77777777">
        <w:tc>
          <w:tcPr>
            <w:tcW w:w="8388" w:type="dxa"/>
          </w:tcPr>
          <w:p w14:paraId="5E73FB31" w14:textId="77777777" w:rsidR="004220D7" w:rsidRDefault="004220D7">
            <w:pPr>
              <w:ind w:left="0" w:hanging="2"/>
              <w:rPr>
                <w:sz w:val="20"/>
                <w:szCs w:val="20"/>
              </w:rPr>
            </w:pPr>
          </w:p>
        </w:tc>
      </w:tr>
    </w:tbl>
    <w:p w14:paraId="04394A8A" w14:textId="77777777" w:rsidR="004220D7" w:rsidRDefault="004220D7">
      <w:pPr>
        <w:ind w:left="0" w:hanging="2"/>
        <w:rPr>
          <w:sz w:val="20"/>
          <w:szCs w:val="20"/>
        </w:rPr>
      </w:pPr>
    </w:p>
    <w:p w14:paraId="24ED4C01" w14:textId="77777777" w:rsidR="004220D7" w:rsidRDefault="00000000">
      <w:pPr>
        <w:ind w:left="0" w:hanging="2"/>
        <w:rPr>
          <w:sz w:val="20"/>
          <w:szCs w:val="20"/>
        </w:rPr>
      </w:pPr>
      <w:r>
        <w:rPr>
          <w:b/>
          <w:sz w:val="20"/>
          <w:szCs w:val="20"/>
        </w:rPr>
        <w:t>6. Type</w:t>
      </w:r>
      <w:r>
        <w:rPr>
          <w:sz w:val="20"/>
          <w:szCs w:val="20"/>
        </w:rPr>
        <w:t xml:space="preserve"> of Bullying Behaviour (tick relevant box(es)) * </w:t>
      </w:r>
    </w:p>
    <w:tbl>
      <w:tblPr>
        <w:tblStyle w:val="af0"/>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8"/>
        <w:gridCol w:w="356"/>
        <w:gridCol w:w="4281"/>
        <w:gridCol w:w="489"/>
      </w:tblGrid>
      <w:tr w:rsidR="004220D7" w14:paraId="076F61F4" w14:textId="77777777">
        <w:trPr>
          <w:trHeight w:val="200"/>
        </w:trPr>
        <w:tc>
          <w:tcPr>
            <w:tcW w:w="3318" w:type="dxa"/>
          </w:tcPr>
          <w:p w14:paraId="3E897ADC" w14:textId="77777777" w:rsidR="004220D7" w:rsidRDefault="00000000">
            <w:pPr>
              <w:ind w:left="0" w:hanging="2"/>
              <w:rPr>
                <w:sz w:val="20"/>
                <w:szCs w:val="20"/>
              </w:rPr>
            </w:pPr>
            <w:r>
              <w:rPr>
                <w:sz w:val="20"/>
                <w:szCs w:val="20"/>
              </w:rPr>
              <w:t>Physical Aggression</w:t>
            </w:r>
          </w:p>
        </w:tc>
        <w:tc>
          <w:tcPr>
            <w:tcW w:w="356" w:type="dxa"/>
          </w:tcPr>
          <w:p w14:paraId="3B3B221D" w14:textId="77777777" w:rsidR="004220D7" w:rsidRDefault="004220D7">
            <w:pPr>
              <w:ind w:left="0" w:hanging="2"/>
              <w:rPr>
                <w:sz w:val="20"/>
                <w:szCs w:val="20"/>
              </w:rPr>
            </w:pPr>
          </w:p>
        </w:tc>
        <w:tc>
          <w:tcPr>
            <w:tcW w:w="4281" w:type="dxa"/>
          </w:tcPr>
          <w:p w14:paraId="6698845B" w14:textId="77777777" w:rsidR="004220D7" w:rsidRDefault="00000000">
            <w:pPr>
              <w:ind w:left="0" w:hanging="2"/>
              <w:rPr>
                <w:sz w:val="20"/>
                <w:szCs w:val="20"/>
              </w:rPr>
            </w:pPr>
            <w:r>
              <w:rPr>
                <w:sz w:val="20"/>
                <w:szCs w:val="20"/>
              </w:rPr>
              <w:t>Cyber-bullying</w:t>
            </w:r>
          </w:p>
        </w:tc>
        <w:tc>
          <w:tcPr>
            <w:tcW w:w="489" w:type="dxa"/>
          </w:tcPr>
          <w:p w14:paraId="041A7E64" w14:textId="77777777" w:rsidR="004220D7" w:rsidRDefault="004220D7">
            <w:pPr>
              <w:ind w:left="0" w:hanging="2"/>
              <w:rPr>
                <w:sz w:val="20"/>
                <w:szCs w:val="20"/>
              </w:rPr>
            </w:pPr>
          </w:p>
        </w:tc>
      </w:tr>
      <w:tr w:rsidR="004220D7" w14:paraId="08380A83" w14:textId="77777777">
        <w:trPr>
          <w:trHeight w:val="200"/>
        </w:trPr>
        <w:tc>
          <w:tcPr>
            <w:tcW w:w="3318" w:type="dxa"/>
          </w:tcPr>
          <w:p w14:paraId="570D73C7" w14:textId="77777777" w:rsidR="004220D7" w:rsidRDefault="00000000">
            <w:pPr>
              <w:ind w:left="0" w:hanging="2"/>
              <w:rPr>
                <w:sz w:val="20"/>
                <w:szCs w:val="20"/>
              </w:rPr>
            </w:pPr>
            <w:r>
              <w:rPr>
                <w:sz w:val="20"/>
                <w:szCs w:val="20"/>
              </w:rPr>
              <w:t>Damage to Property</w:t>
            </w:r>
          </w:p>
        </w:tc>
        <w:tc>
          <w:tcPr>
            <w:tcW w:w="356" w:type="dxa"/>
          </w:tcPr>
          <w:p w14:paraId="3A1F8497" w14:textId="77777777" w:rsidR="004220D7" w:rsidRDefault="004220D7">
            <w:pPr>
              <w:ind w:left="0" w:hanging="2"/>
              <w:rPr>
                <w:sz w:val="20"/>
                <w:szCs w:val="20"/>
              </w:rPr>
            </w:pPr>
          </w:p>
        </w:tc>
        <w:tc>
          <w:tcPr>
            <w:tcW w:w="4281" w:type="dxa"/>
          </w:tcPr>
          <w:p w14:paraId="662E72E3" w14:textId="77777777" w:rsidR="004220D7" w:rsidRDefault="00000000">
            <w:pPr>
              <w:ind w:left="0" w:hanging="2"/>
              <w:rPr>
                <w:sz w:val="20"/>
                <w:szCs w:val="20"/>
              </w:rPr>
            </w:pPr>
            <w:r>
              <w:rPr>
                <w:sz w:val="20"/>
                <w:szCs w:val="20"/>
              </w:rPr>
              <w:t>Intimidation</w:t>
            </w:r>
          </w:p>
        </w:tc>
        <w:tc>
          <w:tcPr>
            <w:tcW w:w="489" w:type="dxa"/>
          </w:tcPr>
          <w:p w14:paraId="1EFA6D19" w14:textId="77777777" w:rsidR="004220D7" w:rsidRDefault="004220D7">
            <w:pPr>
              <w:ind w:left="0" w:hanging="2"/>
              <w:rPr>
                <w:sz w:val="20"/>
                <w:szCs w:val="20"/>
              </w:rPr>
            </w:pPr>
          </w:p>
        </w:tc>
      </w:tr>
      <w:tr w:rsidR="004220D7" w14:paraId="565603B3" w14:textId="77777777">
        <w:trPr>
          <w:trHeight w:val="200"/>
        </w:trPr>
        <w:tc>
          <w:tcPr>
            <w:tcW w:w="3318" w:type="dxa"/>
          </w:tcPr>
          <w:p w14:paraId="68F8006E" w14:textId="77777777" w:rsidR="004220D7" w:rsidRDefault="00000000">
            <w:pPr>
              <w:ind w:left="0" w:hanging="2"/>
              <w:rPr>
                <w:sz w:val="20"/>
                <w:szCs w:val="20"/>
              </w:rPr>
            </w:pPr>
            <w:r>
              <w:rPr>
                <w:sz w:val="20"/>
                <w:szCs w:val="20"/>
              </w:rPr>
              <w:t>Isolation/Exclusion</w:t>
            </w:r>
          </w:p>
        </w:tc>
        <w:tc>
          <w:tcPr>
            <w:tcW w:w="356" w:type="dxa"/>
          </w:tcPr>
          <w:p w14:paraId="0D3568AF" w14:textId="77777777" w:rsidR="004220D7" w:rsidRDefault="00000000">
            <w:pPr>
              <w:ind w:left="0" w:hanging="2"/>
              <w:rPr>
                <w:sz w:val="20"/>
                <w:szCs w:val="20"/>
              </w:rPr>
            </w:pPr>
            <w:r>
              <w:rPr>
                <w:sz w:val="20"/>
                <w:szCs w:val="20"/>
              </w:rPr>
              <w:t xml:space="preserve"> </w:t>
            </w:r>
          </w:p>
        </w:tc>
        <w:tc>
          <w:tcPr>
            <w:tcW w:w="4281" w:type="dxa"/>
          </w:tcPr>
          <w:p w14:paraId="54FDCA8E" w14:textId="77777777" w:rsidR="004220D7" w:rsidRDefault="00000000">
            <w:pPr>
              <w:ind w:left="0" w:hanging="2"/>
              <w:rPr>
                <w:sz w:val="20"/>
                <w:szCs w:val="20"/>
              </w:rPr>
            </w:pPr>
            <w:r>
              <w:rPr>
                <w:sz w:val="20"/>
                <w:szCs w:val="20"/>
              </w:rPr>
              <w:t xml:space="preserve">Malicious Gossip  </w:t>
            </w:r>
          </w:p>
        </w:tc>
        <w:tc>
          <w:tcPr>
            <w:tcW w:w="489" w:type="dxa"/>
          </w:tcPr>
          <w:p w14:paraId="27508048" w14:textId="77777777" w:rsidR="004220D7" w:rsidRDefault="004220D7">
            <w:pPr>
              <w:ind w:left="0" w:hanging="2"/>
              <w:rPr>
                <w:sz w:val="20"/>
                <w:szCs w:val="20"/>
              </w:rPr>
            </w:pPr>
          </w:p>
        </w:tc>
      </w:tr>
      <w:tr w:rsidR="004220D7" w14:paraId="5FB1E767" w14:textId="77777777">
        <w:trPr>
          <w:trHeight w:val="260"/>
        </w:trPr>
        <w:tc>
          <w:tcPr>
            <w:tcW w:w="3318" w:type="dxa"/>
          </w:tcPr>
          <w:p w14:paraId="3CD8D70C" w14:textId="77777777" w:rsidR="004220D7" w:rsidRDefault="00000000">
            <w:pPr>
              <w:ind w:left="0" w:hanging="2"/>
              <w:rPr>
                <w:sz w:val="20"/>
                <w:szCs w:val="20"/>
              </w:rPr>
            </w:pPr>
            <w:r>
              <w:rPr>
                <w:sz w:val="20"/>
                <w:szCs w:val="20"/>
              </w:rPr>
              <w:t>Name Calling</w:t>
            </w:r>
          </w:p>
        </w:tc>
        <w:tc>
          <w:tcPr>
            <w:tcW w:w="356" w:type="dxa"/>
          </w:tcPr>
          <w:p w14:paraId="65BECC36" w14:textId="77777777" w:rsidR="004220D7" w:rsidRDefault="004220D7">
            <w:pPr>
              <w:ind w:left="0" w:hanging="2"/>
              <w:rPr>
                <w:sz w:val="20"/>
                <w:szCs w:val="20"/>
              </w:rPr>
            </w:pPr>
          </w:p>
        </w:tc>
        <w:tc>
          <w:tcPr>
            <w:tcW w:w="4281" w:type="dxa"/>
          </w:tcPr>
          <w:p w14:paraId="63AD2030" w14:textId="77777777" w:rsidR="004220D7" w:rsidRDefault="00000000">
            <w:pPr>
              <w:ind w:left="0" w:hanging="2"/>
              <w:rPr>
                <w:sz w:val="20"/>
                <w:szCs w:val="20"/>
              </w:rPr>
            </w:pPr>
            <w:r>
              <w:rPr>
                <w:sz w:val="20"/>
                <w:szCs w:val="20"/>
              </w:rPr>
              <w:t>Other (specify)</w:t>
            </w:r>
          </w:p>
        </w:tc>
        <w:tc>
          <w:tcPr>
            <w:tcW w:w="489" w:type="dxa"/>
          </w:tcPr>
          <w:p w14:paraId="03B8B2D9" w14:textId="77777777" w:rsidR="004220D7" w:rsidRDefault="004220D7">
            <w:pPr>
              <w:ind w:left="0" w:hanging="2"/>
              <w:rPr>
                <w:sz w:val="20"/>
                <w:szCs w:val="20"/>
              </w:rPr>
            </w:pPr>
          </w:p>
        </w:tc>
      </w:tr>
    </w:tbl>
    <w:p w14:paraId="47073994" w14:textId="77777777" w:rsidR="004220D7" w:rsidRDefault="004220D7">
      <w:pPr>
        <w:ind w:left="0" w:hanging="2"/>
        <w:rPr>
          <w:sz w:val="20"/>
          <w:szCs w:val="20"/>
        </w:rPr>
      </w:pPr>
    </w:p>
    <w:p w14:paraId="7B38B077" w14:textId="77777777" w:rsidR="004220D7" w:rsidRDefault="00000000">
      <w:pPr>
        <w:ind w:left="0" w:hanging="2"/>
        <w:rPr>
          <w:sz w:val="20"/>
          <w:szCs w:val="20"/>
        </w:rPr>
      </w:pPr>
      <w:r>
        <w:rPr>
          <w:b/>
          <w:sz w:val="20"/>
          <w:szCs w:val="20"/>
        </w:rPr>
        <w:t>7.  Where behaviour is regarded as identity-based bullying, indicate the relevant category:</w:t>
      </w:r>
    </w:p>
    <w:tbl>
      <w:tblPr>
        <w:tblStyle w:val="af1"/>
        <w:tblW w:w="8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559"/>
        <w:gridCol w:w="1134"/>
        <w:gridCol w:w="1985"/>
        <w:gridCol w:w="2297"/>
      </w:tblGrid>
      <w:tr w:rsidR="004220D7" w14:paraId="1EF8ADFC" w14:textId="77777777">
        <w:tc>
          <w:tcPr>
            <w:tcW w:w="1413" w:type="dxa"/>
          </w:tcPr>
          <w:p w14:paraId="48D6ACEE" w14:textId="77777777" w:rsidR="004220D7" w:rsidRDefault="00000000">
            <w:pPr>
              <w:ind w:left="0" w:hanging="2"/>
              <w:rPr>
                <w:sz w:val="20"/>
                <w:szCs w:val="20"/>
              </w:rPr>
            </w:pPr>
            <w:r>
              <w:rPr>
                <w:sz w:val="20"/>
                <w:szCs w:val="20"/>
              </w:rPr>
              <w:t>Homophobic</w:t>
            </w:r>
          </w:p>
        </w:tc>
        <w:tc>
          <w:tcPr>
            <w:tcW w:w="1559" w:type="dxa"/>
          </w:tcPr>
          <w:p w14:paraId="6EB50F48" w14:textId="77777777" w:rsidR="004220D7" w:rsidRDefault="00000000">
            <w:pPr>
              <w:ind w:left="0" w:hanging="2"/>
              <w:rPr>
                <w:sz w:val="20"/>
                <w:szCs w:val="20"/>
              </w:rPr>
            </w:pPr>
            <w:r>
              <w:rPr>
                <w:sz w:val="20"/>
                <w:szCs w:val="20"/>
              </w:rPr>
              <w:t>Disability/SEN related</w:t>
            </w:r>
          </w:p>
        </w:tc>
        <w:tc>
          <w:tcPr>
            <w:tcW w:w="1134" w:type="dxa"/>
          </w:tcPr>
          <w:p w14:paraId="331841C8" w14:textId="77777777" w:rsidR="004220D7" w:rsidRDefault="00000000">
            <w:pPr>
              <w:ind w:left="0" w:hanging="2"/>
              <w:rPr>
                <w:sz w:val="20"/>
                <w:szCs w:val="20"/>
              </w:rPr>
            </w:pPr>
            <w:r>
              <w:rPr>
                <w:sz w:val="20"/>
                <w:szCs w:val="20"/>
              </w:rPr>
              <w:t>Racist</w:t>
            </w:r>
          </w:p>
        </w:tc>
        <w:tc>
          <w:tcPr>
            <w:tcW w:w="1985" w:type="dxa"/>
          </w:tcPr>
          <w:p w14:paraId="44A05C9D" w14:textId="77777777" w:rsidR="004220D7" w:rsidRDefault="00000000">
            <w:pPr>
              <w:ind w:left="0" w:hanging="2"/>
              <w:rPr>
                <w:sz w:val="20"/>
                <w:szCs w:val="20"/>
              </w:rPr>
            </w:pPr>
            <w:r>
              <w:rPr>
                <w:sz w:val="20"/>
                <w:szCs w:val="20"/>
              </w:rPr>
              <w:t xml:space="preserve">Membership of Traveller community </w:t>
            </w:r>
          </w:p>
        </w:tc>
        <w:tc>
          <w:tcPr>
            <w:tcW w:w="2297" w:type="dxa"/>
          </w:tcPr>
          <w:p w14:paraId="570DCD66" w14:textId="77777777" w:rsidR="004220D7" w:rsidRDefault="00000000">
            <w:pPr>
              <w:ind w:left="0" w:hanging="2"/>
              <w:rPr>
                <w:sz w:val="20"/>
                <w:szCs w:val="20"/>
              </w:rPr>
            </w:pPr>
            <w:r>
              <w:rPr>
                <w:sz w:val="20"/>
                <w:szCs w:val="20"/>
              </w:rPr>
              <w:t>Other (specify)</w:t>
            </w:r>
          </w:p>
          <w:p w14:paraId="478D9E24" w14:textId="77777777" w:rsidR="004220D7" w:rsidRDefault="004220D7">
            <w:pPr>
              <w:ind w:left="0" w:hanging="2"/>
              <w:rPr>
                <w:sz w:val="20"/>
                <w:szCs w:val="20"/>
              </w:rPr>
            </w:pPr>
          </w:p>
        </w:tc>
      </w:tr>
      <w:tr w:rsidR="004220D7" w14:paraId="45464FC6" w14:textId="77777777">
        <w:tc>
          <w:tcPr>
            <w:tcW w:w="1413" w:type="dxa"/>
          </w:tcPr>
          <w:p w14:paraId="45376D65" w14:textId="77777777" w:rsidR="004220D7" w:rsidRDefault="004220D7">
            <w:pPr>
              <w:ind w:left="0" w:hanging="2"/>
              <w:rPr>
                <w:sz w:val="20"/>
                <w:szCs w:val="20"/>
              </w:rPr>
            </w:pPr>
          </w:p>
        </w:tc>
        <w:tc>
          <w:tcPr>
            <w:tcW w:w="1559" w:type="dxa"/>
          </w:tcPr>
          <w:p w14:paraId="7A6C9527" w14:textId="77777777" w:rsidR="004220D7" w:rsidRDefault="004220D7">
            <w:pPr>
              <w:ind w:left="0" w:hanging="2"/>
              <w:rPr>
                <w:sz w:val="20"/>
                <w:szCs w:val="20"/>
              </w:rPr>
            </w:pPr>
          </w:p>
        </w:tc>
        <w:tc>
          <w:tcPr>
            <w:tcW w:w="1134" w:type="dxa"/>
          </w:tcPr>
          <w:p w14:paraId="32A2F4BA" w14:textId="77777777" w:rsidR="004220D7" w:rsidRDefault="004220D7">
            <w:pPr>
              <w:ind w:left="0" w:hanging="2"/>
              <w:rPr>
                <w:sz w:val="20"/>
                <w:szCs w:val="20"/>
              </w:rPr>
            </w:pPr>
          </w:p>
        </w:tc>
        <w:tc>
          <w:tcPr>
            <w:tcW w:w="1985" w:type="dxa"/>
          </w:tcPr>
          <w:p w14:paraId="30934B47" w14:textId="77777777" w:rsidR="004220D7" w:rsidRDefault="004220D7">
            <w:pPr>
              <w:ind w:left="0" w:hanging="2"/>
              <w:rPr>
                <w:sz w:val="20"/>
                <w:szCs w:val="20"/>
              </w:rPr>
            </w:pPr>
          </w:p>
        </w:tc>
        <w:tc>
          <w:tcPr>
            <w:tcW w:w="2297" w:type="dxa"/>
          </w:tcPr>
          <w:p w14:paraId="1DBBB61E" w14:textId="77777777" w:rsidR="004220D7" w:rsidRDefault="004220D7">
            <w:pPr>
              <w:ind w:left="0" w:hanging="2"/>
              <w:rPr>
                <w:sz w:val="20"/>
                <w:szCs w:val="20"/>
              </w:rPr>
            </w:pPr>
          </w:p>
        </w:tc>
      </w:tr>
    </w:tbl>
    <w:p w14:paraId="356F4595" w14:textId="77777777" w:rsidR="004220D7" w:rsidRDefault="004220D7">
      <w:pPr>
        <w:ind w:left="0" w:hanging="2"/>
        <w:rPr>
          <w:sz w:val="20"/>
          <w:szCs w:val="20"/>
        </w:rPr>
      </w:pPr>
    </w:p>
    <w:p w14:paraId="08CD3921" w14:textId="77777777" w:rsidR="004220D7" w:rsidRDefault="00000000">
      <w:pPr>
        <w:ind w:left="0" w:hanging="2"/>
        <w:rPr>
          <w:sz w:val="20"/>
          <w:szCs w:val="20"/>
        </w:rPr>
      </w:pPr>
      <w:r>
        <w:rPr>
          <w:b/>
          <w:sz w:val="20"/>
          <w:szCs w:val="20"/>
        </w:rPr>
        <w:t xml:space="preserve">8. Brief Description of bullying behaviour and its impact </w:t>
      </w:r>
    </w:p>
    <w:tbl>
      <w:tblPr>
        <w:tblStyle w:val="af2"/>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4220D7" w14:paraId="23984B08" w14:textId="77777777">
        <w:tc>
          <w:tcPr>
            <w:tcW w:w="8522" w:type="dxa"/>
          </w:tcPr>
          <w:p w14:paraId="44154BDA" w14:textId="77777777" w:rsidR="004220D7" w:rsidRDefault="004220D7">
            <w:pPr>
              <w:ind w:left="0" w:hanging="2"/>
              <w:rPr>
                <w:sz w:val="20"/>
                <w:szCs w:val="20"/>
              </w:rPr>
            </w:pPr>
          </w:p>
          <w:p w14:paraId="000BD220" w14:textId="77777777" w:rsidR="004220D7" w:rsidRDefault="004220D7">
            <w:pPr>
              <w:ind w:left="0" w:hanging="2"/>
              <w:rPr>
                <w:sz w:val="20"/>
                <w:szCs w:val="20"/>
              </w:rPr>
            </w:pPr>
          </w:p>
          <w:p w14:paraId="6088C6A0" w14:textId="77777777" w:rsidR="004220D7" w:rsidRDefault="004220D7">
            <w:pPr>
              <w:ind w:left="0" w:hanging="2"/>
              <w:rPr>
                <w:sz w:val="20"/>
                <w:szCs w:val="20"/>
              </w:rPr>
            </w:pPr>
          </w:p>
          <w:p w14:paraId="7A38E062" w14:textId="77777777" w:rsidR="004220D7" w:rsidRDefault="004220D7">
            <w:pPr>
              <w:ind w:left="0" w:hanging="2"/>
              <w:rPr>
                <w:sz w:val="20"/>
                <w:szCs w:val="20"/>
              </w:rPr>
            </w:pPr>
          </w:p>
          <w:p w14:paraId="73050B88" w14:textId="77777777" w:rsidR="004220D7" w:rsidRDefault="004220D7">
            <w:pPr>
              <w:ind w:left="0" w:hanging="2"/>
              <w:rPr>
                <w:sz w:val="20"/>
                <w:szCs w:val="20"/>
              </w:rPr>
            </w:pPr>
          </w:p>
        </w:tc>
      </w:tr>
    </w:tbl>
    <w:p w14:paraId="248337AB" w14:textId="77777777" w:rsidR="004220D7" w:rsidRDefault="004220D7">
      <w:pPr>
        <w:ind w:left="0" w:hanging="2"/>
        <w:rPr>
          <w:sz w:val="20"/>
          <w:szCs w:val="20"/>
        </w:rPr>
      </w:pPr>
    </w:p>
    <w:p w14:paraId="58FB52B7" w14:textId="77777777" w:rsidR="004220D7" w:rsidRDefault="00000000">
      <w:pPr>
        <w:numPr>
          <w:ilvl w:val="0"/>
          <w:numId w:val="20"/>
        </w:numPr>
        <w:spacing w:after="0" w:line="240" w:lineRule="auto"/>
        <w:ind w:left="0" w:hanging="2"/>
        <w:rPr>
          <w:sz w:val="20"/>
          <w:szCs w:val="20"/>
        </w:rPr>
      </w:pPr>
      <w:r>
        <w:rPr>
          <w:b/>
          <w:sz w:val="20"/>
          <w:szCs w:val="20"/>
        </w:rPr>
        <w:t xml:space="preserve">Details of actions taken </w:t>
      </w:r>
    </w:p>
    <w:tbl>
      <w:tblPr>
        <w:tblStyle w:val="af3"/>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4220D7" w14:paraId="3F2C4DAF" w14:textId="77777777">
        <w:tc>
          <w:tcPr>
            <w:tcW w:w="8522" w:type="dxa"/>
          </w:tcPr>
          <w:p w14:paraId="3CA12E24" w14:textId="77777777" w:rsidR="004220D7" w:rsidRDefault="004220D7">
            <w:pPr>
              <w:ind w:left="0" w:hanging="2"/>
              <w:rPr>
                <w:sz w:val="20"/>
                <w:szCs w:val="20"/>
              </w:rPr>
            </w:pPr>
          </w:p>
          <w:p w14:paraId="0E73F7FE" w14:textId="77777777" w:rsidR="004220D7" w:rsidRDefault="004220D7">
            <w:pPr>
              <w:ind w:left="0" w:hanging="2"/>
              <w:rPr>
                <w:sz w:val="20"/>
                <w:szCs w:val="20"/>
              </w:rPr>
            </w:pPr>
          </w:p>
          <w:p w14:paraId="11FD87BE" w14:textId="77777777" w:rsidR="004220D7" w:rsidRDefault="004220D7">
            <w:pPr>
              <w:ind w:left="0" w:hanging="2"/>
              <w:rPr>
                <w:sz w:val="20"/>
                <w:szCs w:val="20"/>
              </w:rPr>
            </w:pPr>
          </w:p>
          <w:p w14:paraId="464D4DE7" w14:textId="77777777" w:rsidR="004220D7" w:rsidRDefault="004220D7">
            <w:pPr>
              <w:ind w:left="0" w:hanging="2"/>
              <w:rPr>
                <w:sz w:val="20"/>
                <w:szCs w:val="20"/>
              </w:rPr>
            </w:pPr>
          </w:p>
          <w:p w14:paraId="1EB27481" w14:textId="77777777" w:rsidR="004220D7" w:rsidRDefault="004220D7">
            <w:pPr>
              <w:ind w:left="0" w:hanging="2"/>
              <w:rPr>
                <w:sz w:val="20"/>
                <w:szCs w:val="20"/>
              </w:rPr>
            </w:pPr>
          </w:p>
        </w:tc>
      </w:tr>
    </w:tbl>
    <w:p w14:paraId="21ACFDBB" w14:textId="77777777" w:rsidR="004220D7" w:rsidRDefault="004220D7">
      <w:pPr>
        <w:ind w:left="0" w:hanging="2"/>
        <w:rPr>
          <w:sz w:val="20"/>
          <w:szCs w:val="20"/>
        </w:rPr>
      </w:pPr>
    </w:p>
    <w:p w14:paraId="048EA988" w14:textId="77777777" w:rsidR="004220D7" w:rsidRDefault="00000000">
      <w:pPr>
        <w:ind w:left="0" w:hanging="2"/>
        <w:rPr>
          <w:sz w:val="20"/>
          <w:szCs w:val="20"/>
        </w:rPr>
      </w:pPr>
      <w:r>
        <w:rPr>
          <w:sz w:val="20"/>
          <w:szCs w:val="20"/>
        </w:rPr>
        <w:t xml:space="preserve">Signed ______________________________ (Relevant </w:t>
      </w:r>
      <w:proofErr w:type="gramStart"/>
      <w:r>
        <w:rPr>
          <w:sz w:val="20"/>
          <w:szCs w:val="20"/>
        </w:rPr>
        <w:t xml:space="preserve">Teacher)   </w:t>
      </w:r>
      <w:proofErr w:type="gramEnd"/>
      <w:r>
        <w:rPr>
          <w:sz w:val="20"/>
          <w:szCs w:val="20"/>
        </w:rPr>
        <w:t>Date ___________________________</w:t>
      </w:r>
    </w:p>
    <w:p w14:paraId="700A7B87" w14:textId="77777777" w:rsidR="004220D7" w:rsidRDefault="004220D7">
      <w:pPr>
        <w:ind w:left="0" w:hanging="2"/>
        <w:rPr>
          <w:sz w:val="20"/>
          <w:szCs w:val="20"/>
        </w:rPr>
      </w:pPr>
    </w:p>
    <w:p w14:paraId="5D31E1ED" w14:textId="77777777" w:rsidR="004220D7" w:rsidRDefault="00000000">
      <w:pPr>
        <w:ind w:left="0" w:hanging="2"/>
        <w:rPr>
          <w:sz w:val="20"/>
          <w:szCs w:val="20"/>
        </w:rPr>
      </w:pPr>
      <w:r>
        <w:rPr>
          <w:sz w:val="20"/>
          <w:szCs w:val="20"/>
        </w:rPr>
        <w:t>Date submitted to Principal/Deputy Principal ___________________</w:t>
      </w:r>
    </w:p>
    <w:p w14:paraId="5DB532EA" w14:textId="77777777" w:rsidR="004220D7" w:rsidRDefault="004220D7">
      <w:pPr>
        <w:spacing w:after="0" w:line="240" w:lineRule="auto"/>
        <w:ind w:left="0" w:hanging="2"/>
        <w:jc w:val="both"/>
        <w:rPr>
          <w:rFonts w:ascii="Verdana" w:eastAsia="Verdana" w:hAnsi="Verdana" w:cs="Verdana"/>
          <w:sz w:val="20"/>
          <w:szCs w:val="20"/>
        </w:rPr>
      </w:pPr>
    </w:p>
    <w:p w14:paraId="0B6F117B" w14:textId="77777777" w:rsidR="004220D7" w:rsidRDefault="004220D7">
      <w:pPr>
        <w:spacing w:after="0" w:line="240" w:lineRule="auto"/>
        <w:ind w:left="0" w:hanging="2"/>
        <w:jc w:val="both"/>
        <w:rPr>
          <w:rFonts w:ascii="Verdana" w:eastAsia="Verdana" w:hAnsi="Verdana" w:cs="Verdana"/>
          <w:sz w:val="20"/>
          <w:szCs w:val="20"/>
        </w:rPr>
      </w:pPr>
    </w:p>
    <w:p w14:paraId="3EFE4053" w14:textId="77777777" w:rsidR="004220D7" w:rsidRDefault="004220D7">
      <w:pPr>
        <w:spacing w:after="0" w:line="240" w:lineRule="auto"/>
        <w:ind w:left="0" w:hanging="2"/>
        <w:jc w:val="both"/>
        <w:rPr>
          <w:rFonts w:ascii="Verdana" w:eastAsia="Verdana" w:hAnsi="Verdana" w:cs="Verdana"/>
          <w:sz w:val="20"/>
          <w:szCs w:val="20"/>
        </w:rPr>
      </w:pPr>
    </w:p>
    <w:p w14:paraId="3AF6832C" w14:textId="77777777" w:rsidR="004220D7" w:rsidRDefault="004220D7">
      <w:pPr>
        <w:spacing w:after="0" w:line="240" w:lineRule="auto"/>
        <w:ind w:left="0" w:hanging="2"/>
        <w:jc w:val="both"/>
        <w:rPr>
          <w:rFonts w:ascii="Verdana" w:eastAsia="Verdana" w:hAnsi="Verdana" w:cs="Verdana"/>
          <w:sz w:val="20"/>
          <w:szCs w:val="20"/>
        </w:rPr>
      </w:pPr>
    </w:p>
    <w:p w14:paraId="1E1312B7" w14:textId="77777777" w:rsidR="004220D7" w:rsidRDefault="004220D7">
      <w:pPr>
        <w:spacing w:after="0" w:line="240" w:lineRule="auto"/>
        <w:ind w:left="0" w:hanging="2"/>
        <w:jc w:val="both"/>
        <w:rPr>
          <w:rFonts w:ascii="Verdana" w:eastAsia="Verdana" w:hAnsi="Verdana" w:cs="Verdana"/>
          <w:sz w:val="20"/>
          <w:szCs w:val="20"/>
        </w:rPr>
      </w:pPr>
    </w:p>
    <w:p w14:paraId="5CC1C740" w14:textId="77777777" w:rsidR="004220D7" w:rsidRDefault="004220D7">
      <w:pPr>
        <w:spacing w:after="0" w:line="240" w:lineRule="auto"/>
        <w:ind w:left="0" w:hanging="2"/>
        <w:jc w:val="both"/>
        <w:rPr>
          <w:rFonts w:ascii="Verdana" w:eastAsia="Verdana" w:hAnsi="Verdana" w:cs="Verdana"/>
          <w:sz w:val="20"/>
          <w:szCs w:val="20"/>
        </w:rPr>
      </w:pPr>
    </w:p>
    <w:p w14:paraId="1105DB1D" w14:textId="77777777" w:rsidR="004220D7" w:rsidRDefault="004220D7">
      <w:pPr>
        <w:spacing w:after="0" w:line="240" w:lineRule="auto"/>
        <w:ind w:left="0" w:hanging="2"/>
        <w:jc w:val="both"/>
        <w:rPr>
          <w:rFonts w:ascii="Verdana" w:eastAsia="Verdana" w:hAnsi="Verdana" w:cs="Verdana"/>
          <w:sz w:val="20"/>
          <w:szCs w:val="20"/>
        </w:rPr>
      </w:pPr>
    </w:p>
    <w:p w14:paraId="28B39A7D" w14:textId="77777777" w:rsidR="004220D7" w:rsidRDefault="004220D7">
      <w:pPr>
        <w:spacing w:after="0" w:line="240" w:lineRule="auto"/>
        <w:ind w:left="0" w:hanging="2"/>
        <w:jc w:val="both"/>
        <w:rPr>
          <w:rFonts w:ascii="Verdana" w:eastAsia="Verdana" w:hAnsi="Verdana" w:cs="Verdana"/>
          <w:sz w:val="20"/>
          <w:szCs w:val="20"/>
        </w:rPr>
      </w:pPr>
    </w:p>
    <w:p w14:paraId="0D3A74AC" w14:textId="77777777" w:rsidR="004220D7" w:rsidRDefault="004220D7">
      <w:pPr>
        <w:spacing w:after="0" w:line="240" w:lineRule="auto"/>
        <w:ind w:left="0" w:hanging="2"/>
        <w:jc w:val="both"/>
        <w:rPr>
          <w:rFonts w:ascii="Verdana" w:eastAsia="Verdana" w:hAnsi="Verdana" w:cs="Verdana"/>
          <w:sz w:val="20"/>
          <w:szCs w:val="20"/>
        </w:rPr>
      </w:pPr>
    </w:p>
    <w:p w14:paraId="169A93FF" w14:textId="77777777" w:rsidR="004220D7" w:rsidRDefault="004220D7">
      <w:pPr>
        <w:spacing w:after="0" w:line="240" w:lineRule="auto"/>
        <w:ind w:left="0" w:hanging="2"/>
        <w:jc w:val="both"/>
        <w:rPr>
          <w:rFonts w:ascii="Verdana" w:eastAsia="Verdana" w:hAnsi="Verdana" w:cs="Verdana"/>
          <w:sz w:val="20"/>
          <w:szCs w:val="20"/>
        </w:rPr>
      </w:pPr>
    </w:p>
    <w:p w14:paraId="432C693D" w14:textId="77777777" w:rsidR="004220D7" w:rsidRDefault="004220D7">
      <w:pPr>
        <w:spacing w:after="0" w:line="240" w:lineRule="auto"/>
        <w:ind w:left="0" w:hanging="2"/>
        <w:jc w:val="both"/>
        <w:rPr>
          <w:rFonts w:ascii="Verdana" w:eastAsia="Verdana" w:hAnsi="Verdana" w:cs="Verdana"/>
          <w:sz w:val="20"/>
          <w:szCs w:val="20"/>
        </w:rPr>
      </w:pPr>
    </w:p>
    <w:p w14:paraId="19CE2D91" w14:textId="77777777" w:rsidR="004220D7" w:rsidRDefault="004220D7">
      <w:pPr>
        <w:spacing w:after="0" w:line="240" w:lineRule="auto"/>
        <w:ind w:left="0" w:hanging="2"/>
        <w:jc w:val="both"/>
        <w:rPr>
          <w:rFonts w:ascii="Verdana" w:eastAsia="Verdana" w:hAnsi="Verdana" w:cs="Verdana"/>
          <w:sz w:val="20"/>
          <w:szCs w:val="20"/>
        </w:rPr>
      </w:pPr>
      <w:bookmarkStart w:id="2" w:name="_heading=h.3znysh7" w:colFirst="0" w:colLast="0"/>
      <w:bookmarkEnd w:id="2"/>
    </w:p>
    <w:p w14:paraId="15B6D671" w14:textId="77777777" w:rsidR="004220D7" w:rsidRDefault="00000000">
      <w:pPr>
        <w:pStyle w:val="Heading1"/>
        <w:ind w:left="1" w:hanging="3"/>
        <w:jc w:val="center"/>
        <w:rPr>
          <w:rFonts w:ascii="Times New Roman" w:hAnsi="Times New Roman"/>
          <w:color w:val="FF0000"/>
          <w:sz w:val="28"/>
          <w:szCs w:val="28"/>
        </w:rPr>
      </w:pPr>
      <w:r>
        <w:rPr>
          <w:rFonts w:ascii="Times New Roman" w:hAnsi="Times New Roman"/>
          <w:color w:val="FF0000"/>
          <w:sz w:val="28"/>
          <w:szCs w:val="28"/>
        </w:rPr>
        <w:t>Appendix 4</w:t>
      </w:r>
    </w:p>
    <w:p w14:paraId="224D5A76" w14:textId="77777777" w:rsidR="004220D7" w:rsidRDefault="00000000">
      <w:pPr>
        <w:pStyle w:val="Heading1"/>
        <w:ind w:left="1" w:hanging="3"/>
        <w:jc w:val="center"/>
        <w:rPr>
          <w:rFonts w:ascii="Times New Roman" w:hAnsi="Times New Roman"/>
          <w:color w:val="943634"/>
          <w:sz w:val="28"/>
          <w:szCs w:val="28"/>
        </w:rPr>
      </w:pPr>
      <w:bookmarkStart w:id="3" w:name="_heading=h.2et92p0" w:colFirst="0" w:colLast="0"/>
      <w:bookmarkEnd w:id="3"/>
      <w:r>
        <w:rPr>
          <w:rFonts w:ascii="Times New Roman" w:hAnsi="Times New Roman"/>
          <w:color w:val="943634"/>
          <w:sz w:val="28"/>
          <w:szCs w:val="28"/>
        </w:rPr>
        <w:t>Checklist for annual review of the anti-bullying policy and its implementation</w:t>
      </w:r>
    </w:p>
    <w:p w14:paraId="0C941732" w14:textId="77777777" w:rsidR="004220D7" w:rsidRDefault="004220D7">
      <w:pPr>
        <w:ind w:left="0" w:hanging="2"/>
      </w:pPr>
    </w:p>
    <w:p w14:paraId="284A80BA" w14:textId="77777777" w:rsidR="004220D7" w:rsidRDefault="00000000">
      <w:pPr>
        <w:ind w:left="0" w:right="26" w:hanging="2"/>
        <w:jc w:val="both"/>
      </w:pPr>
      <w:r>
        <w:t xml:space="preserve">The Board of Management (the Board) must undertake an annual review of the school’s anti-bullying policy and its implementation. The following checklist must be used for this purpose. The checklist is an aid to conducting this review and is not intended as an exhaustive list.  </w:t>
      </w:r>
      <w:proofErr w:type="gramStart"/>
      <w:r>
        <w:t>In order to</w:t>
      </w:r>
      <w:proofErr w:type="gramEnd"/>
      <w:r>
        <w:t xml:space="preserve"> complete the checklist, an examination and review involving both quantitative and qualitative analysis, as appropriate across the various elements of the implementation of the school’s anti-bullying policy will be required.</w:t>
      </w:r>
    </w:p>
    <w:p w14:paraId="4D3935D0" w14:textId="77777777" w:rsidR="004220D7" w:rsidRDefault="00000000">
      <w:pPr>
        <w:ind w:left="0" w:right="-688" w:hanging="2"/>
      </w:pPr>
      <w:r>
        <w:tab/>
      </w:r>
      <w:r>
        <w:tab/>
      </w:r>
      <w:r>
        <w:tab/>
      </w:r>
      <w:r>
        <w:tab/>
      </w:r>
      <w:r>
        <w:tab/>
      </w:r>
      <w:r>
        <w:tab/>
      </w:r>
      <w:r>
        <w:tab/>
      </w:r>
      <w:r>
        <w:tab/>
      </w:r>
      <w:r>
        <w:tab/>
      </w:r>
      <w:r>
        <w:tab/>
      </w:r>
      <w:r>
        <w:tab/>
        <w:t xml:space="preserve">     Yes /No</w:t>
      </w:r>
    </w:p>
    <w:tbl>
      <w:tblPr>
        <w:tblStyle w:val="af4"/>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0"/>
        <w:gridCol w:w="900"/>
      </w:tblGrid>
      <w:tr w:rsidR="004220D7" w14:paraId="2C6158EB" w14:textId="77777777">
        <w:tc>
          <w:tcPr>
            <w:tcW w:w="8100" w:type="dxa"/>
          </w:tcPr>
          <w:p w14:paraId="26D24907" w14:textId="77777777" w:rsidR="004220D7" w:rsidRDefault="00000000">
            <w:pPr>
              <w:ind w:left="0" w:hanging="2"/>
              <w:jc w:val="both"/>
            </w:pPr>
            <w:r>
              <w:t xml:space="preserve">Has the Board formally adopted an anti-bullying policy that fully complies with the requirements of the </w:t>
            </w:r>
            <w:r>
              <w:rPr>
                <w:i/>
              </w:rPr>
              <w:t>Anti-Bullying Procedures for Primary and Post-Primary Schools</w:t>
            </w:r>
            <w:r>
              <w:t>?</w:t>
            </w:r>
          </w:p>
        </w:tc>
        <w:tc>
          <w:tcPr>
            <w:tcW w:w="900" w:type="dxa"/>
          </w:tcPr>
          <w:p w14:paraId="6C484A90" w14:textId="77777777" w:rsidR="004220D7" w:rsidRDefault="004220D7">
            <w:pPr>
              <w:ind w:left="0" w:right="-688" w:hanging="2"/>
            </w:pPr>
          </w:p>
        </w:tc>
      </w:tr>
      <w:tr w:rsidR="004220D7" w14:paraId="20B7EC16" w14:textId="77777777">
        <w:tc>
          <w:tcPr>
            <w:tcW w:w="8100" w:type="dxa"/>
          </w:tcPr>
          <w:p w14:paraId="2D9D0AB6" w14:textId="77777777" w:rsidR="004220D7" w:rsidRDefault="00000000">
            <w:pPr>
              <w:ind w:left="0" w:hanging="2"/>
              <w:jc w:val="both"/>
            </w:pPr>
            <w:r>
              <w:t>Has the Board published the policy on the school website and provided a copy to the parents’ association?</w:t>
            </w:r>
          </w:p>
        </w:tc>
        <w:tc>
          <w:tcPr>
            <w:tcW w:w="900" w:type="dxa"/>
          </w:tcPr>
          <w:p w14:paraId="7CB0ABB3" w14:textId="77777777" w:rsidR="004220D7" w:rsidRDefault="004220D7">
            <w:pPr>
              <w:ind w:left="0" w:right="212" w:hanging="2"/>
            </w:pPr>
          </w:p>
        </w:tc>
      </w:tr>
      <w:tr w:rsidR="004220D7" w14:paraId="7978C803" w14:textId="77777777">
        <w:tc>
          <w:tcPr>
            <w:tcW w:w="8100" w:type="dxa"/>
          </w:tcPr>
          <w:p w14:paraId="4AE8DDC9" w14:textId="77777777" w:rsidR="004220D7" w:rsidRDefault="00000000">
            <w:pPr>
              <w:ind w:left="0" w:hanging="2"/>
              <w:jc w:val="both"/>
            </w:pPr>
            <w:r>
              <w:t>Has the Board ensured that the policy has been made available to school staff (including new staff)?</w:t>
            </w:r>
          </w:p>
        </w:tc>
        <w:tc>
          <w:tcPr>
            <w:tcW w:w="900" w:type="dxa"/>
          </w:tcPr>
          <w:p w14:paraId="62914108" w14:textId="77777777" w:rsidR="004220D7" w:rsidRDefault="004220D7">
            <w:pPr>
              <w:ind w:left="0" w:right="212" w:hanging="2"/>
            </w:pPr>
          </w:p>
        </w:tc>
      </w:tr>
      <w:tr w:rsidR="004220D7" w14:paraId="0B0715FE" w14:textId="77777777">
        <w:tc>
          <w:tcPr>
            <w:tcW w:w="8100" w:type="dxa"/>
          </w:tcPr>
          <w:p w14:paraId="299E21D0" w14:textId="77777777" w:rsidR="004220D7" w:rsidRDefault="00000000">
            <w:pPr>
              <w:ind w:left="0" w:hanging="2"/>
              <w:jc w:val="both"/>
            </w:pPr>
            <w:r>
              <w:t xml:space="preserve">Is the Board satisfied that school staff are sufficiently familiar with the policy and procedures to enable them to effectively and consistently apply the policy and procedures in their </w:t>
            </w:r>
            <w:proofErr w:type="gramStart"/>
            <w:r>
              <w:t>day to day</w:t>
            </w:r>
            <w:proofErr w:type="gramEnd"/>
            <w:r>
              <w:t xml:space="preserve"> work?</w:t>
            </w:r>
          </w:p>
        </w:tc>
        <w:tc>
          <w:tcPr>
            <w:tcW w:w="900" w:type="dxa"/>
          </w:tcPr>
          <w:p w14:paraId="3283F2D1" w14:textId="77777777" w:rsidR="004220D7" w:rsidRDefault="004220D7">
            <w:pPr>
              <w:ind w:left="0" w:right="212" w:hanging="2"/>
            </w:pPr>
          </w:p>
        </w:tc>
      </w:tr>
      <w:tr w:rsidR="004220D7" w14:paraId="094175D3" w14:textId="77777777">
        <w:tc>
          <w:tcPr>
            <w:tcW w:w="8100" w:type="dxa"/>
          </w:tcPr>
          <w:p w14:paraId="29E3717D" w14:textId="77777777" w:rsidR="004220D7" w:rsidRDefault="00000000">
            <w:pPr>
              <w:ind w:left="0" w:hanging="2"/>
              <w:jc w:val="both"/>
            </w:pPr>
            <w:r>
              <w:t>Has the Board ensured that the policy has been adequately communicated to all pupils?</w:t>
            </w:r>
          </w:p>
          <w:p w14:paraId="15859570" w14:textId="77777777" w:rsidR="004220D7" w:rsidRDefault="004220D7">
            <w:pPr>
              <w:ind w:left="0" w:hanging="2"/>
              <w:jc w:val="both"/>
            </w:pPr>
          </w:p>
        </w:tc>
        <w:tc>
          <w:tcPr>
            <w:tcW w:w="900" w:type="dxa"/>
          </w:tcPr>
          <w:p w14:paraId="40C2B909" w14:textId="77777777" w:rsidR="004220D7" w:rsidRDefault="004220D7">
            <w:pPr>
              <w:ind w:left="0" w:right="212" w:hanging="2"/>
            </w:pPr>
          </w:p>
        </w:tc>
      </w:tr>
      <w:tr w:rsidR="004220D7" w14:paraId="6E178628" w14:textId="77777777">
        <w:tc>
          <w:tcPr>
            <w:tcW w:w="8100" w:type="dxa"/>
          </w:tcPr>
          <w:p w14:paraId="2F51D42E" w14:textId="77777777" w:rsidR="004220D7" w:rsidRDefault="00000000">
            <w:pPr>
              <w:ind w:left="0" w:hanging="2"/>
              <w:jc w:val="both"/>
            </w:pPr>
            <w:r>
              <w:t>Has the policy documented the prevention and education strategies that the school applies?</w:t>
            </w:r>
          </w:p>
          <w:p w14:paraId="7145A8D9" w14:textId="77777777" w:rsidR="004220D7" w:rsidRDefault="004220D7">
            <w:pPr>
              <w:ind w:left="0" w:hanging="2"/>
              <w:jc w:val="both"/>
            </w:pPr>
          </w:p>
        </w:tc>
        <w:tc>
          <w:tcPr>
            <w:tcW w:w="900" w:type="dxa"/>
          </w:tcPr>
          <w:p w14:paraId="186B7942" w14:textId="77777777" w:rsidR="004220D7" w:rsidRDefault="004220D7">
            <w:pPr>
              <w:ind w:left="0" w:right="212" w:hanging="2"/>
            </w:pPr>
          </w:p>
        </w:tc>
      </w:tr>
      <w:tr w:rsidR="004220D7" w14:paraId="5356CE30" w14:textId="77777777">
        <w:tc>
          <w:tcPr>
            <w:tcW w:w="8100" w:type="dxa"/>
          </w:tcPr>
          <w:p w14:paraId="17829AAE" w14:textId="77777777" w:rsidR="004220D7" w:rsidRDefault="00000000">
            <w:pPr>
              <w:ind w:left="0" w:hanging="2"/>
              <w:jc w:val="both"/>
            </w:pPr>
            <w:r>
              <w:t xml:space="preserve">Have </w:t>
            </w:r>
            <w:proofErr w:type="gramStart"/>
            <w:r>
              <w:t>all of</w:t>
            </w:r>
            <w:proofErr w:type="gramEnd"/>
            <w:r>
              <w:t xml:space="preserve"> the prevention and education strategies been implemented?</w:t>
            </w:r>
          </w:p>
          <w:p w14:paraId="0874B94A" w14:textId="77777777" w:rsidR="004220D7" w:rsidRDefault="004220D7">
            <w:pPr>
              <w:ind w:left="0" w:hanging="2"/>
              <w:jc w:val="both"/>
            </w:pPr>
          </w:p>
        </w:tc>
        <w:tc>
          <w:tcPr>
            <w:tcW w:w="900" w:type="dxa"/>
          </w:tcPr>
          <w:p w14:paraId="00F50894" w14:textId="77777777" w:rsidR="004220D7" w:rsidRDefault="004220D7">
            <w:pPr>
              <w:ind w:left="0" w:right="212" w:hanging="2"/>
            </w:pPr>
          </w:p>
        </w:tc>
      </w:tr>
      <w:tr w:rsidR="004220D7" w14:paraId="65961368" w14:textId="77777777">
        <w:tc>
          <w:tcPr>
            <w:tcW w:w="8100" w:type="dxa"/>
          </w:tcPr>
          <w:p w14:paraId="4430D8A9" w14:textId="77777777" w:rsidR="004220D7" w:rsidRDefault="00000000">
            <w:pPr>
              <w:ind w:left="0" w:hanging="2"/>
              <w:jc w:val="both"/>
            </w:pPr>
            <w:r>
              <w:t>Has the effectiveness of the prevention and education strategies that have been implemented been examined?</w:t>
            </w:r>
          </w:p>
        </w:tc>
        <w:tc>
          <w:tcPr>
            <w:tcW w:w="900" w:type="dxa"/>
          </w:tcPr>
          <w:p w14:paraId="20F4ACCE" w14:textId="77777777" w:rsidR="004220D7" w:rsidRDefault="004220D7">
            <w:pPr>
              <w:ind w:left="0" w:right="212" w:hanging="2"/>
            </w:pPr>
          </w:p>
        </w:tc>
      </w:tr>
      <w:tr w:rsidR="004220D7" w14:paraId="797F50F3" w14:textId="77777777">
        <w:tc>
          <w:tcPr>
            <w:tcW w:w="8100" w:type="dxa"/>
          </w:tcPr>
          <w:p w14:paraId="49735BF1" w14:textId="77777777" w:rsidR="004220D7" w:rsidRDefault="00000000">
            <w:pPr>
              <w:ind w:left="0" w:hanging="2"/>
              <w:jc w:val="both"/>
            </w:pPr>
            <w:r>
              <w:t>Is the Board satisfied that all teachers are recording and dealing with incidents in accordance with the policy?</w:t>
            </w:r>
          </w:p>
        </w:tc>
        <w:tc>
          <w:tcPr>
            <w:tcW w:w="900" w:type="dxa"/>
          </w:tcPr>
          <w:p w14:paraId="699AFA40" w14:textId="77777777" w:rsidR="004220D7" w:rsidRDefault="004220D7">
            <w:pPr>
              <w:ind w:left="0" w:right="212" w:hanging="2"/>
            </w:pPr>
          </w:p>
        </w:tc>
      </w:tr>
      <w:tr w:rsidR="004220D7" w14:paraId="6431586E" w14:textId="77777777">
        <w:tc>
          <w:tcPr>
            <w:tcW w:w="8100" w:type="dxa"/>
          </w:tcPr>
          <w:p w14:paraId="2451631B" w14:textId="77777777" w:rsidR="004220D7" w:rsidRDefault="00000000">
            <w:pPr>
              <w:ind w:left="0" w:hanging="2"/>
              <w:jc w:val="both"/>
            </w:pPr>
            <w:r>
              <w:t xml:space="preserve">Has the Board received and </w:t>
            </w:r>
            <w:proofErr w:type="spellStart"/>
            <w:r>
              <w:t>minuted</w:t>
            </w:r>
            <w:proofErr w:type="spellEnd"/>
            <w:r>
              <w:t xml:space="preserve"> the periodic summary reports of the </w:t>
            </w:r>
            <w:proofErr w:type="gramStart"/>
            <w:r>
              <w:t>Principal</w:t>
            </w:r>
            <w:proofErr w:type="gramEnd"/>
            <w:r>
              <w:t>?</w:t>
            </w:r>
          </w:p>
        </w:tc>
        <w:tc>
          <w:tcPr>
            <w:tcW w:w="900" w:type="dxa"/>
          </w:tcPr>
          <w:p w14:paraId="6153BAC7" w14:textId="77777777" w:rsidR="004220D7" w:rsidRDefault="004220D7">
            <w:pPr>
              <w:ind w:left="0" w:right="212" w:hanging="2"/>
            </w:pPr>
          </w:p>
        </w:tc>
      </w:tr>
      <w:tr w:rsidR="004220D7" w14:paraId="1755F970" w14:textId="77777777">
        <w:tc>
          <w:tcPr>
            <w:tcW w:w="8100" w:type="dxa"/>
          </w:tcPr>
          <w:p w14:paraId="541A62A1" w14:textId="77777777" w:rsidR="004220D7" w:rsidRDefault="00000000">
            <w:pPr>
              <w:ind w:left="0" w:hanging="2"/>
              <w:jc w:val="both"/>
            </w:pPr>
            <w:r>
              <w:t xml:space="preserve">Has the Board discussed how well the school is handling all reports of bullying including those addressed at an early stage and not therefore included in the </w:t>
            </w:r>
            <w:proofErr w:type="gramStart"/>
            <w:r>
              <w:t>Principal’s</w:t>
            </w:r>
            <w:proofErr w:type="gramEnd"/>
            <w:r>
              <w:t xml:space="preserve"> periodic report to the Board?</w:t>
            </w:r>
          </w:p>
        </w:tc>
        <w:tc>
          <w:tcPr>
            <w:tcW w:w="900" w:type="dxa"/>
          </w:tcPr>
          <w:p w14:paraId="13469F32" w14:textId="77777777" w:rsidR="004220D7" w:rsidRDefault="004220D7">
            <w:pPr>
              <w:ind w:left="0" w:right="212" w:hanging="2"/>
            </w:pPr>
          </w:p>
        </w:tc>
      </w:tr>
      <w:tr w:rsidR="004220D7" w14:paraId="183B2FC8" w14:textId="77777777">
        <w:tc>
          <w:tcPr>
            <w:tcW w:w="8100" w:type="dxa"/>
          </w:tcPr>
          <w:p w14:paraId="584F00F9" w14:textId="77777777" w:rsidR="004220D7" w:rsidRDefault="00000000">
            <w:pPr>
              <w:ind w:left="0" w:hanging="2"/>
              <w:jc w:val="both"/>
            </w:pPr>
            <w:r>
              <w:t>Has the Board received any complaints from parents regarding the school’s handling of bullying incidents?</w:t>
            </w:r>
          </w:p>
        </w:tc>
        <w:tc>
          <w:tcPr>
            <w:tcW w:w="900" w:type="dxa"/>
          </w:tcPr>
          <w:p w14:paraId="69E52EA4" w14:textId="77777777" w:rsidR="004220D7" w:rsidRDefault="004220D7">
            <w:pPr>
              <w:ind w:left="0" w:right="212" w:hanging="2"/>
            </w:pPr>
          </w:p>
        </w:tc>
      </w:tr>
      <w:tr w:rsidR="004220D7" w14:paraId="58613625" w14:textId="77777777">
        <w:tc>
          <w:tcPr>
            <w:tcW w:w="8100" w:type="dxa"/>
          </w:tcPr>
          <w:p w14:paraId="31A4DC35" w14:textId="77777777" w:rsidR="004220D7" w:rsidRDefault="00000000">
            <w:pPr>
              <w:ind w:left="0" w:hanging="2"/>
              <w:jc w:val="both"/>
            </w:pPr>
            <w:r>
              <w:t>Have any parents withdrawn their child from the school citing dissatisfaction with the school’s handling of a bullying situation?</w:t>
            </w:r>
          </w:p>
        </w:tc>
        <w:tc>
          <w:tcPr>
            <w:tcW w:w="900" w:type="dxa"/>
          </w:tcPr>
          <w:p w14:paraId="1CA09AD9" w14:textId="77777777" w:rsidR="004220D7" w:rsidRDefault="004220D7">
            <w:pPr>
              <w:ind w:left="0" w:right="212" w:hanging="2"/>
            </w:pPr>
          </w:p>
        </w:tc>
      </w:tr>
      <w:tr w:rsidR="004220D7" w14:paraId="1557472F" w14:textId="77777777">
        <w:tc>
          <w:tcPr>
            <w:tcW w:w="8100" w:type="dxa"/>
          </w:tcPr>
          <w:p w14:paraId="246715F1" w14:textId="77777777" w:rsidR="004220D7" w:rsidRDefault="00000000">
            <w:pPr>
              <w:ind w:left="0" w:hanging="2"/>
              <w:jc w:val="both"/>
            </w:pPr>
            <w:r>
              <w:t>Have any Ombudsman for Children investigations into the school’s handling of a bullying case been initiated or completed?</w:t>
            </w:r>
          </w:p>
        </w:tc>
        <w:tc>
          <w:tcPr>
            <w:tcW w:w="900" w:type="dxa"/>
          </w:tcPr>
          <w:p w14:paraId="21C172A1" w14:textId="77777777" w:rsidR="004220D7" w:rsidRDefault="004220D7">
            <w:pPr>
              <w:ind w:left="0" w:right="212" w:hanging="2"/>
            </w:pPr>
          </w:p>
        </w:tc>
      </w:tr>
      <w:tr w:rsidR="004220D7" w14:paraId="2589F25E" w14:textId="77777777">
        <w:tc>
          <w:tcPr>
            <w:tcW w:w="8100" w:type="dxa"/>
          </w:tcPr>
          <w:p w14:paraId="50528E7F" w14:textId="77777777" w:rsidR="004220D7" w:rsidRDefault="00000000">
            <w:pPr>
              <w:ind w:left="0" w:hanging="2"/>
              <w:jc w:val="both"/>
            </w:pPr>
            <w:r>
              <w:t xml:space="preserve">Has the data available from cases reported to the </w:t>
            </w:r>
            <w:proofErr w:type="gramStart"/>
            <w:r>
              <w:t>Principal</w:t>
            </w:r>
            <w:proofErr w:type="gramEnd"/>
            <w:r>
              <w:t xml:space="preserve"> (by the bullying recording template) been analysed to identify any issues, trends or patterns in bullying behaviour?</w:t>
            </w:r>
          </w:p>
        </w:tc>
        <w:tc>
          <w:tcPr>
            <w:tcW w:w="900" w:type="dxa"/>
          </w:tcPr>
          <w:p w14:paraId="0A316F5D" w14:textId="77777777" w:rsidR="004220D7" w:rsidRDefault="004220D7">
            <w:pPr>
              <w:ind w:left="0" w:right="212" w:hanging="2"/>
            </w:pPr>
          </w:p>
        </w:tc>
      </w:tr>
      <w:tr w:rsidR="004220D7" w14:paraId="4BFC185D" w14:textId="77777777">
        <w:tc>
          <w:tcPr>
            <w:tcW w:w="8100" w:type="dxa"/>
          </w:tcPr>
          <w:p w14:paraId="3823C0BD" w14:textId="77777777" w:rsidR="004220D7" w:rsidRDefault="00000000">
            <w:pPr>
              <w:ind w:left="0" w:hanging="2"/>
              <w:jc w:val="both"/>
            </w:pPr>
            <w:r>
              <w:t>Has the Board identified any aspects of the school’s policy and/or its implementation that require further improvement?</w:t>
            </w:r>
          </w:p>
        </w:tc>
        <w:tc>
          <w:tcPr>
            <w:tcW w:w="900" w:type="dxa"/>
          </w:tcPr>
          <w:p w14:paraId="4EA5DC2A" w14:textId="77777777" w:rsidR="004220D7" w:rsidRDefault="004220D7">
            <w:pPr>
              <w:ind w:left="0" w:right="212" w:hanging="2"/>
            </w:pPr>
          </w:p>
        </w:tc>
      </w:tr>
      <w:tr w:rsidR="004220D7" w14:paraId="1E90EDE7" w14:textId="77777777">
        <w:tc>
          <w:tcPr>
            <w:tcW w:w="8100" w:type="dxa"/>
          </w:tcPr>
          <w:p w14:paraId="213F9136" w14:textId="77777777" w:rsidR="004220D7" w:rsidRDefault="00000000">
            <w:pPr>
              <w:ind w:left="0" w:hanging="2"/>
              <w:jc w:val="both"/>
            </w:pPr>
            <w:r>
              <w:t>Has the Board put in place an action plan to address any areas for improvement?</w:t>
            </w:r>
          </w:p>
          <w:p w14:paraId="1EB28DE6" w14:textId="77777777" w:rsidR="004220D7" w:rsidRDefault="004220D7">
            <w:pPr>
              <w:ind w:left="0" w:hanging="2"/>
              <w:jc w:val="both"/>
            </w:pPr>
          </w:p>
        </w:tc>
        <w:tc>
          <w:tcPr>
            <w:tcW w:w="900" w:type="dxa"/>
          </w:tcPr>
          <w:p w14:paraId="42FA7CC2" w14:textId="77777777" w:rsidR="004220D7" w:rsidRDefault="004220D7">
            <w:pPr>
              <w:ind w:left="0" w:right="212" w:hanging="2"/>
            </w:pPr>
          </w:p>
        </w:tc>
      </w:tr>
    </w:tbl>
    <w:p w14:paraId="39037F13" w14:textId="77777777" w:rsidR="004220D7" w:rsidRDefault="004220D7">
      <w:pPr>
        <w:ind w:left="0" w:right="-688" w:hanging="2"/>
      </w:pPr>
    </w:p>
    <w:p w14:paraId="562ED2AB" w14:textId="77777777" w:rsidR="004220D7" w:rsidRDefault="004220D7">
      <w:pPr>
        <w:ind w:left="0" w:right="-688" w:hanging="2"/>
      </w:pPr>
    </w:p>
    <w:p w14:paraId="5D54D0FF" w14:textId="77777777" w:rsidR="004220D7" w:rsidRDefault="004220D7">
      <w:pPr>
        <w:ind w:left="0" w:right="-688" w:hanging="2"/>
      </w:pPr>
    </w:p>
    <w:p w14:paraId="19E2AF8A" w14:textId="77777777" w:rsidR="004220D7" w:rsidRDefault="00000000">
      <w:pPr>
        <w:ind w:left="0" w:right="-688" w:hanging="2"/>
      </w:pPr>
      <w:r>
        <w:t xml:space="preserve">Signed _____________________________________                </w:t>
      </w:r>
      <w:r>
        <w:tab/>
        <w:t xml:space="preserve"> Date ________________</w:t>
      </w:r>
    </w:p>
    <w:p w14:paraId="28750000" w14:textId="77777777" w:rsidR="004220D7" w:rsidRDefault="00000000">
      <w:pPr>
        <w:ind w:left="0" w:right="-688" w:hanging="2"/>
      </w:pPr>
      <w:r>
        <w:t>Chairperson, Board of Management</w:t>
      </w:r>
    </w:p>
    <w:p w14:paraId="2B8DC2B0" w14:textId="77777777" w:rsidR="004220D7" w:rsidRDefault="004220D7">
      <w:pPr>
        <w:ind w:left="0" w:right="-688" w:hanging="2"/>
      </w:pPr>
    </w:p>
    <w:p w14:paraId="7872A6BC" w14:textId="77777777" w:rsidR="004220D7" w:rsidRDefault="00000000">
      <w:pPr>
        <w:ind w:left="0" w:right="-688" w:hanging="2"/>
      </w:pPr>
      <w:r>
        <w:t>Signed _____________________________________                  Date ________________</w:t>
      </w:r>
    </w:p>
    <w:p w14:paraId="61738177" w14:textId="77777777" w:rsidR="004220D7" w:rsidRDefault="00000000">
      <w:pPr>
        <w:ind w:left="0" w:right="-688" w:hanging="2"/>
      </w:pPr>
      <w:r>
        <w:t xml:space="preserve">Principal </w:t>
      </w:r>
    </w:p>
    <w:p w14:paraId="273AA625" w14:textId="77777777" w:rsidR="004220D7" w:rsidRDefault="004220D7">
      <w:pPr>
        <w:ind w:left="0" w:right="-688" w:hanging="2"/>
        <w:rPr>
          <w:sz w:val="20"/>
          <w:szCs w:val="20"/>
        </w:rPr>
      </w:pPr>
    </w:p>
    <w:p w14:paraId="1004B335" w14:textId="77777777" w:rsidR="004220D7" w:rsidRDefault="004220D7">
      <w:pPr>
        <w:ind w:left="0" w:right="-688" w:hanging="2"/>
        <w:rPr>
          <w:sz w:val="20"/>
          <w:szCs w:val="20"/>
        </w:rPr>
      </w:pPr>
    </w:p>
    <w:p w14:paraId="1F5BC2F6" w14:textId="77777777" w:rsidR="004220D7" w:rsidRDefault="004220D7">
      <w:pPr>
        <w:ind w:left="0" w:right="-688" w:hanging="2"/>
        <w:rPr>
          <w:sz w:val="20"/>
          <w:szCs w:val="20"/>
        </w:rPr>
      </w:pPr>
    </w:p>
    <w:p w14:paraId="1E530E84" w14:textId="77777777" w:rsidR="004220D7" w:rsidRDefault="004220D7">
      <w:pPr>
        <w:spacing w:after="0" w:line="240" w:lineRule="auto"/>
        <w:ind w:left="0" w:hanging="2"/>
        <w:jc w:val="both"/>
        <w:rPr>
          <w:rFonts w:ascii="Verdana" w:eastAsia="Verdana" w:hAnsi="Verdana" w:cs="Verdana"/>
          <w:sz w:val="20"/>
          <w:szCs w:val="20"/>
        </w:rPr>
      </w:pPr>
    </w:p>
    <w:sectPr w:rsidR="004220D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CFA1" w14:textId="77777777" w:rsidR="00535823" w:rsidRDefault="00535823">
      <w:pPr>
        <w:spacing w:after="0" w:line="240" w:lineRule="auto"/>
        <w:ind w:left="0" w:hanging="2"/>
      </w:pPr>
      <w:r>
        <w:separator/>
      </w:r>
    </w:p>
  </w:endnote>
  <w:endnote w:type="continuationSeparator" w:id="0">
    <w:p w14:paraId="754CB5DC" w14:textId="77777777" w:rsidR="00535823" w:rsidRDefault="005358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B740" w14:textId="77777777" w:rsidR="00684931" w:rsidRDefault="0068493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E23B" w14:textId="77777777" w:rsidR="004220D7" w:rsidRDefault="00000000">
    <w:pPr>
      <w:pBdr>
        <w:top w:val="nil"/>
        <w:left w:val="nil"/>
        <w:bottom w:val="nil"/>
        <w:right w:val="nil"/>
        <w:between w:val="nil"/>
      </w:pBdr>
      <w:spacing w:after="0" w:line="240" w:lineRule="auto"/>
      <w:ind w:left="0" w:hanging="2"/>
      <w:rPr>
        <w:color w:val="000000"/>
      </w:rPr>
    </w:pPr>
    <w:r>
      <w:rPr>
        <w:color w:val="000000"/>
      </w:rPr>
      <w:fldChar w:fldCharType="begin"/>
    </w:r>
    <w:r>
      <w:rPr>
        <w:color w:val="000000"/>
      </w:rPr>
      <w:instrText>PAGE</w:instrText>
    </w:r>
    <w:r>
      <w:rPr>
        <w:color w:val="000000"/>
      </w:rPr>
      <w:fldChar w:fldCharType="separate"/>
    </w:r>
    <w:r w:rsidR="00684931">
      <w:rPr>
        <w:noProof/>
        <w:color w:val="000000"/>
      </w:rPr>
      <w:t>1</w:t>
    </w:r>
    <w:r>
      <w:rPr>
        <w:color w:val="000000"/>
      </w:rPr>
      <w:fldChar w:fldCharType="end"/>
    </w:r>
  </w:p>
  <w:p w14:paraId="3E5EB88A" w14:textId="77777777" w:rsidR="004220D7" w:rsidRDefault="004220D7">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1B80" w14:textId="77777777" w:rsidR="00684931" w:rsidRDefault="0068493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C9CC" w14:textId="77777777" w:rsidR="00535823" w:rsidRDefault="00535823">
      <w:pPr>
        <w:spacing w:after="0" w:line="240" w:lineRule="auto"/>
        <w:ind w:left="0" w:hanging="2"/>
      </w:pPr>
      <w:r>
        <w:separator/>
      </w:r>
    </w:p>
  </w:footnote>
  <w:footnote w:type="continuationSeparator" w:id="0">
    <w:p w14:paraId="6DE24C99" w14:textId="77777777" w:rsidR="00535823" w:rsidRDefault="0053582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6542" w14:textId="77777777" w:rsidR="00684931" w:rsidRDefault="0068493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BC18" w14:textId="3CB0F3D4" w:rsidR="004220D7" w:rsidRDefault="00684931">
    <w:pPr>
      <w:pBdr>
        <w:top w:val="nil"/>
        <w:left w:val="nil"/>
        <w:bottom w:val="nil"/>
        <w:right w:val="nil"/>
        <w:between w:val="nil"/>
      </w:pBdr>
      <w:spacing w:after="0" w:line="240" w:lineRule="auto"/>
      <w:ind w:left="0" w:hanging="2"/>
      <w:jc w:val="center"/>
      <w:rPr>
        <w:rFonts w:ascii="Verdana" w:eastAsia="Verdana" w:hAnsi="Verdana" w:cs="Verdana"/>
        <w:color w:val="000000"/>
        <w:sz w:val="20"/>
        <w:szCs w:val="20"/>
      </w:rPr>
    </w:pPr>
    <w:r>
      <w:rPr>
        <w:noProof/>
      </w:rPr>
      <w:drawing>
        <wp:anchor distT="0" distB="0" distL="114300" distR="114300" simplePos="0" relativeHeight="251658240" behindDoc="0" locked="0" layoutInCell="1" hidden="0" allowOverlap="1" wp14:anchorId="37019147" wp14:editId="7C89900E">
          <wp:simplePos x="0" y="0"/>
          <wp:positionH relativeFrom="column">
            <wp:posOffset>5090160</wp:posOffset>
          </wp:positionH>
          <wp:positionV relativeFrom="paragraph">
            <wp:posOffset>-112395</wp:posOffset>
          </wp:positionV>
          <wp:extent cx="647700" cy="669925"/>
          <wp:effectExtent l="0" t="0" r="0" b="0"/>
          <wp:wrapNone/>
          <wp:docPr id="1029" name="image1.jpg"/>
          <wp:cNvGraphicFramePr/>
          <a:graphic xmlns:a="http://schemas.openxmlformats.org/drawingml/2006/main">
            <a:graphicData uri="http://schemas.openxmlformats.org/drawingml/2006/picture">
              <pic:pic xmlns:pic="http://schemas.openxmlformats.org/drawingml/2006/picture">
                <pic:nvPicPr>
                  <pic:cNvPr id="1029"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7700" cy="669925"/>
                  </a:xfrm>
                  <a:prstGeom prst="rect">
                    <a:avLst/>
                  </a:prstGeom>
                  <a:ln/>
                </pic:spPr>
              </pic:pic>
            </a:graphicData>
          </a:graphic>
          <wp14:sizeRelV relativeFrom="margin">
            <wp14:pctHeight>0</wp14:pctHeight>
          </wp14:sizeRelV>
        </wp:anchor>
      </w:drawing>
    </w:r>
    <w:r>
      <w:rPr>
        <w:rFonts w:ascii="Verdana" w:eastAsia="Verdana" w:hAnsi="Verdana" w:cs="Verdana"/>
        <w:i/>
        <w:color w:val="000000"/>
      </w:rPr>
      <w:t xml:space="preserve">Scoil </w:t>
    </w:r>
    <w:proofErr w:type="spellStart"/>
    <w:r>
      <w:rPr>
        <w:rFonts w:ascii="Verdana" w:eastAsia="Verdana" w:hAnsi="Verdana" w:cs="Verdana"/>
        <w:i/>
        <w:color w:val="000000"/>
      </w:rPr>
      <w:t>Chaitríona</w:t>
    </w:r>
    <w:proofErr w:type="spellEnd"/>
    <w:r>
      <w:rPr>
        <w:rFonts w:ascii="Verdana" w:eastAsia="Verdana" w:hAnsi="Verdana" w:cs="Verdana"/>
        <w:i/>
        <w:color w:val="000000"/>
      </w:rPr>
      <w:tab/>
      <w:t>Anti-Bullying Policy</w:t>
    </w:r>
    <w:r>
      <w:rPr>
        <w:rFonts w:ascii="Verdana" w:eastAsia="Verdana" w:hAnsi="Verdana" w:cs="Verdana"/>
        <w:i/>
        <w:color w:val="000000"/>
        <w:sz w:val="20"/>
        <w:szCs w:val="20"/>
      </w:rPr>
      <w:tab/>
    </w:r>
    <w:r>
      <w:rPr>
        <w:rFonts w:ascii="Verdana" w:eastAsia="Verdana" w:hAnsi="Verdana" w:cs="Verdana"/>
        <w:i/>
        <w:color w:val="000000"/>
        <w:sz w:val="20"/>
        <w:szCs w:val="20"/>
      </w:rPr>
      <w:tab/>
    </w:r>
  </w:p>
  <w:p w14:paraId="379FBD23" w14:textId="77777777" w:rsidR="004220D7" w:rsidRDefault="004220D7">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65B3" w14:textId="77777777" w:rsidR="00684931" w:rsidRDefault="0068493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089"/>
    <w:multiLevelType w:val="multilevel"/>
    <w:tmpl w:val="AD263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0250992"/>
    <w:multiLevelType w:val="multilevel"/>
    <w:tmpl w:val="8BEEB6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0750AE0"/>
    <w:multiLevelType w:val="multilevel"/>
    <w:tmpl w:val="C06EB4D6"/>
    <w:lvl w:ilvl="0">
      <w:numFmt w:val="bullet"/>
      <w:lvlText w:val="o"/>
      <w:lvlJc w:val="left"/>
      <w:pPr>
        <w:ind w:left="2024" w:hanging="360"/>
      </w:pPr>
      <w:rPr>
        <w:rFonts w:ascii="Courier New" w:eastAsia="Courier New" w:hAnsi="Courier New" w:cs="Courier New"/>
        <w:vertAlign w:val="baseline"/>
      </w:rPr>
    </w:lvl>
    <w:lvl w:ilvl="1">
      <w:start w:val="1"/>
      <w:numFmt w:val="lowerLetter"/>
      <w:lvlText w:val="%2."/>
      <w:lvlJc w:val="left"/>
      <w:pPr>
        <w:ind w:left="2744" w:hanging="360"/>
      </w:pPr>
      <w:rPr>
        <w:vertAlign w:val="baseline"/>
      </w:rPr>
    </w:lvl>
    <w:lvl w:ilvl="2">
      <w:start w:val="1"/>
      <w:numFmt w:val="lowerRoman"/>
      <w:lvlText w:val="%3."/>
      <w:lvlJc w:val="right"/>
      <w:pPr>
        <w:ind w:left="3464" w:hanging="180"/>
      </w:pPr>
      <w:rPr>
        <w:vertAlign w:val="baseline"/>
      </w:rPr>
    </w:lvl>
    <w:lvl w:ilvl="3">
      <w:start w:val="1"/>
      <w:numFmt w:val="decimal"/>
      <w:lvlText w:val="%4."/>
      <w:lvlJc w:val="left"/>
      <w:pPr>
        <w:ind w:left="4184" w:hanging="360"/>
      </w:pPr>
      <w:rPr>
        <w:vertAlign w:val="baseline"/>
      </w:rPr>
    </w:lvl>
    <w:lvl w:ilvl="4">
      <w:start w:val="1"/>
      <w:numFmt w:val="lowerLetter"/>
      <w:lvlText w:val="%5."/>
      <w:lvlJc w:val="left"/>
      <w:pPr>
        <w:ind w:left="4904" w:hanging="360"/>
      </w:pPr>
      <w:rPr>
        <w:vertAlign w:val="baseline"/>
      </w:rPr>
    </w:lvl>
    <w:lvl w:ilvl="5">
      <w:start w:val="1"/>
      <w:numFmt w:val="lowerRoman"/>
      <w:lvlText w:val="%6."/>
      <w:lvlJc w:val="right"/>
      <w:pPr>
        <w:ind w:left="5624" w:hanging="180"/>
      </w:pPr>
      <w:rPr>
        <w:vertAlign w:val="baseline"/>
      </w:rPr>
    </w:lvl>
    <w:lvl w:ilvl="6">
      <w:start w:val="1"/>
      <w:numFmt w:val="decimal"/>
      <w:lvlText w:val="%7."/>
      <w:lvlJc w:val="left"/>
      <w:pPr>
        <w:ind w:left="6344" w:hanging="360"/>
      </w:pPr>
      <w:rPr>
        <w:vertAlign w:val="baseline"/>
      </w:rPr>
    </w:lvl>
    <w:lvl w:ilvl="7">
      <w:start w:val="1"/>
      <w:numFmt w:val="lowerLetter"/>
      <w:lvlText w:val="%8."/>
      <w:lvlJc w:val="left"/>
      <w:pPr>
        <w:ind w:left="7064" w:hanging="360"/>
      </w:pPr>
      <w:rPr>
        <w:vertAlign w:val="baseline"/>
      </w:rPr>
    </w:lvl>
    <w:lvl w:ilvl="8">
      <w:start w:val="1"/>
      <w:numFmt w:val="lowerRoman"/>
      <w:lvlText w:val="%9."/>
      <w:lvlJc w:val="right"/>
      <w:pPr>
        <w:ind w:left="7784" w:hanging="180"/>
      </w:pPr>
      <w:rPr>
        <w:vertAlign w:val="baseline"/>
      </w:rPr>
    </w:lvl>
  </w:abstractNum>
  <w:abstractNum w:abstractNumId="3" w15:restartNumberingAfterBreak="0">
    <w:nsid w:val="1C937A44"/>
    <w:multiLevelType w:val="multilevel"/>
    <w:tmpl w:val="C44ACF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AE72084"/>
    <w:multiLevelType w:val="multilevel"/>
    <w:tmpl w:val="530EAEC6"/>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5" w15:restartNumberingAfterBreak="0">
    <w:nsid w:val="2C0D3B4C"/>
    <w:multiLevelType w:val="multilevel"/>
    <w:tmpl w:val="3E7814D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C5B532D"/>
    <w:multiLevelType w:val="multilevel"/>
    <w:tmpl w:val="5D46BB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DE7C7B"/>
    <w:multiLevelType w:val="multilevel"/>
    <w:tmpl w:val="9A3674F4"/>
    <w:lvl w:ilvl="0">
      <w:numFmt w:val="bullet"/>
      <w:lvlText w:val="●"/>
      <w:lvlJc w:val="left"/>
      <w:pPr>
        <w:ind w:left="1077" w:hanging="453"/>
      </w:pPr>
      <w:rPr>
        <w:rFonts w:ascii="Noto Sans Symbols" w:eastAsia="Noto Sans Symbols" w:hAnsi="Noto Sans Symbols" w:cs="Noto Sans Symbols"/>
        <w:color w:val="000000"/>
        <w:sz w:val="20"/>
        <w:szCs w:val="20"/>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2035B13"/>
    <w:multiLevelType w:val="multilevel"/>
    <w:tmpl w:val="60B0B8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6581154"/>
    <w:multiLevelType w:val="multilevel"/>
    <w:tmpl w:val="C8807A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78A5F16"/>
    <w:multiLevelType w:val="multilevel"/>
    <w:tmpl w:val="4CFE05EA"/>
    <w:lvl w:ilvl="0">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o"/>
      <w:lvlJc w:val="left"/>
      <w:pPr>
        <w:ind w:left="1440" w:hanging="360"/>
      </w:pPr>
      <w:rPr>
        <w:rFonts w:ascii="Courier New" w:eastAsia="Courier New" w:hAnsi="Courier New" w:cs="Courier New"/>
        <w:sz w:val="20"/>
        <w:szCs w:val="20"/>
        <w:vertAlign w:val="baseline"/>
      </w:rPr>
    </w:lvl>
    <w:lvl w:ilvl="2">
      <w:numFmt w:val="bullet"/>
      <w:lvlText w:val="▪"/>
      <w:lvlJc w:val="left"/>
      <w:pPr>
        <w:ind w:left="2160" w:hanging="360"/>
      </w:pPr>
      <w:rPr>
        <w:rFonts w:ascii="Noto Sans Symbols" w:eastAsia="Noto Sans Symbols" w:hAnsi="Noto Sans Symbols" w:cs="Noto Sans Symbols"/>
        <w:sz w:val="20"/>
        <w:szCs w:val="20"/>
        <w:vertAlign w:val="baseline"/>
      </w:rPr>
    </w:lvl>
    <w:lvl w:ilvl="3">
      <w:numFmt w:val="bullet"/>
      <w:lvlText w:val="▪"/>
      <w:lvlJc w:val="left"/>
      <w:pPr>
        <w:ind w:left="2880" w:hanging="360"/>
      </w:pPr>
      <w:rPr>
        <w:rFonts w:ascii="Noto Sans Symbols" w:eastAsia="Noto Sans Symbols" w:hAnsi="Noto Sans Symbols" w:cs="Noto Sans Symbols"/>
        <w:sz w:val="20"/>
        <w:szCs w:val="20"/>
        <w:vertAlign w:val="baseline"/>
      </w:rPr>
    </w:lvl>
    <w:lvl w:ilvl="4">
      <w:numFmt w:val="bullet"/>
      <w:lvlText w:val="▪"/>
      <w:lvlJc w:val="left"/>
      <w:pPr>
        <w:ind w:left="3600" w:hanging="360"/>
      </w:pPr>
      <w:rPr>
        <w:rFonts w:ascii="Noto Sans Symbols" w:eastAsia="Noto Sans Symbols" w:hAnsi="Noto Sans Symbols" w:cs="Noto Sans Symbols"/>
        <w:sz w:val="20"/>
        <w:szCs w:val="20"/>
        <w:vertAlign w:val="baseline"/>
      </w:rPr>
    </w:lvl>
    <w:lvl w:ilvl="5">
      <w:numFmt w:val="bullet"/>
      <w:lvlText w:val="▪"/>
      <w:lvlJc w:val="left"/>
      <w:pPr>
        <w:ind w:left="4320" w:hanging="360"/>
      </w:pPr>
      <w:rPr>
        <w:rFonts w:ascii="Noto Sans Symbols" w:eastAsia="Noto Sans Symbols" w:hAnsi="Noto Sans Symbols" w:cs="Noto Sans Symbols"/>
        <w:sz w:val="20"/>
        <w:szCs w:val="20"/>
        <w:vertAlign w:val="baseline"/>
      </w:rPr>
    </w:lvl>
    <w:lvl w:ilvl="6">
      <w:numFmt w:val="bullet"/>
      <w:lvlText w:val="▪"/>
      <w:lvlJc w:val="left"/>
      <w:pPr>
        <w:ind w:left="5040" w:hanging="360"/>
      </w:pPr>
      <w:rPr>
        <w:rFonts w:ascii="Noto Sans Symbols" w:eastAsia="Noto Sans Symbols" w:hAnsi="Noto Sans Symbols" w:cs="Noto Sans Symbols"/>
        <w:sz w:val="20"/>
        <w:szCs w:val="20"/>
        <w:vertAlign w:val="baseline"/>
      </w:rPr>
    </w:lvl>
    <w:lvl w:ilvl="7">
      <w:numFmt w:val="bullet"/>
      <w:lvlText w:val="▪"/>
      <w:lvlJc w:val="left"/>
      <w:pPr>
        <w:ind w:left="5760" w:hanging="360"/>
      </w:pPr>
      <w:rPr>
        <w:rFonts w:ascii="Noto Sans Symbols" w:eastAsia="Noto Sans Symbols" w:hAnsi="Noto Sans Symbols" w:cs="Noto Sans Symbols"/>
        <w:sz w:val="20"/>
        <w:szCs w:val="20"/>
        <w:vertAlign w:val="baseline"/>
      </w:rPr>
    </w:lvl>
    <w:lvl w:ilvl="8">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4D697A3C"/>
    <w:multiLevelType w:val="multilevel"/>
    <w:tmpl w:val="2B221FA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EF41FFA"/>
    <w:multiLevelType w:val="multilevel"/>
    <w:tmpl w:val="F1FABDF4"/>
    <w:lvl w:ilvl="0">
      <w:numFmt w:val="bullet"/>
      <w:lvlText w:val="●"/>
      <w:lvlJc w:val="left"/>
      <w:pPr>
        <w:ind w:left="1077" w:hanging="453"/>
      </w:pPr>
      <w:rPr>
        <w:rFonts w:ascii="Noto Sans Symbols" w:eastAsia="Noto Sans Symbols" w:hAnsi="Noto Sans Symbols" w:cs="Noto Sans Symbols"/>
        <w:color w:val="000000"/>
        <w:sz w:val="20"/>
        <w:szCs w:val="20"/>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3662E96"/>
    <w:multiLevelType w:val="multilevel"/>
    <w:tmpl w:val="C5A6E89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5043AD8"/>
    <w:multiLevelType w:val="multilevel"/>
    <w:tmpl w:val="538218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7D720E6"/>
    <w:multiLevelType w:val="multilevel"/>
    <w:tmpl w:val="83A27D60"/>
    <w:lvl w:ilvl="0">
      <w:numFmt w:val="bullet"/>
      <w:lvlText w:val="●"/>
      <w:lvlJc w:val="left"/>
      <w:pPr>
        <w:ind w:left="1077" w:hanging="453"/>
      </w:pPr>
      <w:rPr>
        <w:rFonts w:ascii="Noto Sans Symbols" w:eastAsia="Noto Sans Symbols" w:hAnsi="Noto Sans Symbols" w:cs="Noto Sans Symbols"/>
        <w:color w:val="000000"/>
        <w:sz w:val="20"/>
        <w:szCs w:val="20"/>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82F3EA3"/>
    <w:multiLevelType w:val="multilevel"/>
    <w:tmpl w:val="8C3417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A5378D3"/>
    <w:multiLevelType w:val="multilevel"/>
    <w:tmpl w:val="33E68AA4"/>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AB462FA"/>
    <w:multiLevelType w:val="multilevel"/>
    <w:tmpl w:val="D20E1C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D2634F6"/>
    <w:multiLevelType w:val="multilevel"/>
    <w:tmpl w:val="DA3E2682"/>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5E6471BE"/>
    <w:multiLevelType w:val="multilevel"/>
    <w:tmpl w:val="9404012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F727174"/>
    <w:multiLevelType w:val="multilevel"/>
    <w:tmpl w:val="5928CC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04A4855"/>
    <w:multiLevelType w:val="multilevel"/>
    <w:tmpl w:val="69E620A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8FE35C1"/>
    <w:multiLevelType w:val="multilevel"/>
    <w:tmpl w:val="D360C2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93B3B9B"/>
    <w:multiLevelType w:val="multilevel"/>
    <w:tmpl w:val="F3A8FAF2"/>
    <w:lvl w:ilvl="0">
      <w:numFmt w:val="bullet"/>
      <w:lvlText w:val="●"/>
      <w:lvlJc w:val="left"/>
      <w:pPr>
        <w:ind w:left="765" w:hanging="360"/>
      </w:pPr>
      <w:rPr>
        <w:rFonts w:ascii="Noto Sans Symbols" w:eastAsia="Noto Sans Symbols" w:hAnsi="Noto Sans Symbols" w:cs="Noto Sans Symbols"/>
        <w:vertAlign w:val="baseline"/>
      </w:rPr>
    </w:lvl>
    <w:lvl w:ilvl="1">
      <w:numFmt w:val="bullet"/>
      <w:lvlText w:val="o"/>
      <w:lvlJc w:val="left"/>
      <w:pPr>
        <w:ind w:left="1485" w:hanging="360"/>
      </w:pPr>
      <w:rPr>
        <w:rFonts w:ascii="Courier New" w:eastAsia="Courier New" w:hAnsi="Courier New" w:cs="Courier New"/>
        <w:vertAlign w:val="baseline"/>
      </w:rPr>
    </w:lvl>
    <w:lvl w:ilvl="2">
      <w:numFmt w:val="bullet"/>
      <w:lvlText w:val="▪"/>
      <w:lvlJc w:val="left"/>
      <w:pPr>
        <w:ind w:left="2205" w:hanging="360"/>
      </w:pPr>
      <w:rPr>
        <w:rFonts w:ascii="Noto Sans Symbols" w:eastAsia="Noto Sans Symbols" w:hAnsi="Noto Sans Symbols" w:cs="Noto Sans Symbols"/>
        <w:vertAlign w:val="baseline"/>
      </w:rPr>
    </w:lvl>
    <w:lvl w:ilvl="3">
      <w:numFmt w:val="bullet"/>
      <w:lvlText w:val="●"/>
      <w:lvlJc w:val="left"/>
      <w:pPr>
        <w:ind w:left="2925" w:hanging="360"/>
      </w:pPr>
      <w:rPr>
        <w:rFonts w:ascii="Noto Sans Symbols" w:eastAsia="Noto Sans Symbols" w:hAnsi="Noto Sans Symbols" w:cs="Noto Sans Symbols"/>
        <w:vertAlign w:val="baseline"/>
      </w:rPr>
    </w:lvl>
    <w:lvl w:ilvl="4">
      <w:numFmt w:val="bullet"/>
      <w:lvlText w:val="o"/>
      <w:lvlJc w:val="left"/>
      <w:pPr>
        <w:ind w:left="3645" w:hanging="360"/>
      </w:pPr>
      <w:rPr>
        <w:rFonts w:ascii="Courier New" w:eastAsia="Courier New" w:hAnsi="Courier New" w:cs="Courier New"/>
        <w:vertAlign w:val="baseline"/>
      </w:rPr>
    </w:lvl>
    <w:lvl w:ilvl="5">
      <w:numFmt w:val="bullet"/>
      <w:lvlText w:val="▪"/>
      <w:lvlJc w:val="left"/>
      <w:pPr>
        <w:ind w:left="4365" w:hanging="360"/>
      </w:pPr>
      <w:rPr>
        <w:rFonts w:ascii="Noto Sans Symbols" w:eastAsia="Noto Sans Symbols" w:hAnsi="Noto Sans Symbols" w:cs="Noto Sans Symbols"/>
        <w:vertAlign w:val="baseline"/>
      </w:rPr>
    </w:lvl>
    <w:lvl w:ilvl="6">
      <w:numFmt w:val="bullet"/>
      <w:lvlText w:val="●"/>
      <w:lvlJc w:val="left"/>
      <w:pPr>
        <w:ind w:left="5085" w:hanging="360"/>
      </w:pPr>
      <w:rPr>
        <w:rFonts w:ascii="Noto Sans Symbols" w:eastAsia="Noto Sans Symbols" w:hAnsi="Noto Sans Symbols" w:cs="Noto Sans Symbols"/>
        <w:vertAlign w:val="baseline"/>
      </w:rPr>
    </w:lvl>
    <w:lvl w:ilvl="7">
      <w:numFmt w:val="bullet"/>
      <w:lvlText w:val="o"/>
      <w:lvlJc w:val="left"/>
      <w:pPr>
        <w:ind w:left="5805" w:hanging="360"/>
      </w:pPr>
      <w:rPr>
        <w:rFonts w:ascii="Courier New" w:eastAsia="Courier New" w:hAnsi="Courier New" w:cs="Courier New"/>
        <w:vertAlign w:val="baseline"/>
      </w:rPr>
    </w:lvl>
    <w:lvl w:ilvl="8">
      <w:numFmt w:val="bullet"/>
      <w:lvlText w:val="▪"/>
      <w:lvlJc w:val="left"/>
      <w:pPr>
        <w:ind w:left="6525" w:hanging="360"/>
      </w:pPr>
      <w:rPr>
        <w:rFonts w:ascii="Noto Sans Symbols" w:eastAsia="Noto Sans Symbols" w:hAnsi="Noto Sans Symbols" w:cs="Noto Sans Symbols"/>
        <w:vertAlign w:val="baseline"/>
      </w:rPr>
    </w:lvl>
  </w:abstractNum>
  <w:abstractNum w:abstractNumId="25" w15:restartNumberingAfterBreak="0">
    <w:nsid w:val="76BB2B2D"/>
    <w:multiLevelType w:val="multilevel"/>
    <w:tmpl w:val="1D64E5A2"/>
    <w:lvl w:ilvl="0">
      <w:numFmt w:val="bullet"/>
      <w:lvlText w:val="-"/>
      <w:lvlJc w:val="left"/>
      <w:pPr>
        <w:ind w:left="706" w:hanging="360"/>
      </w:pPr>
      <w:rPr>
        <w:rFonts w:ascii="Verdana" w:eastAsia="Verdana" w:hAnsi="Verdana" w:cs="Verdana"/>
        <w:vertAlign w:val="baseline"/>
      </w:rPr>
    </w:lvl>
    <w:lvl w:ilvl="1">
      <w:start w:val="1"/>
      <w:numFmt w:val="bullet"/>
      <w:lvlText w:val="o"/>
      <w:lvlJc w:val="left"/>
      <w:pPr>
        <w:ind w:left="1426" w:hanging="360"/>
      </w:pPr>
      <w:rPr>
        <w:rFonts w:ascii="Courier New" w:eastAsia="Courier New" w:hAnsi="Courier New" w:cs="Courier New"/>
        <w:vertAlign w:val="baseline"/>
      </w:rPr>
    </w:lvl>
    <w:lvl w:ilvl="2">
      <w:start w:val="1"/>
      <w:numFmt w:val="bullet"/>
      <w:lvlText w:val="▪"/>
      <w:lvlJc w:val="left"/>
      <w:pPr>
        <w:ind w:left="2146" w:hanging="360"/>
      </w:pPr>
      <w:rPr>
        <w:rFonts w:ascii="Noto Sans Symbols" w:eastAsia="Noto Sans Symbols" w:hAnsi="Noto Sans Symbols" w:cs="Noto Sans Symbols"/>
        <w:vertAlign w:val="baseline"/>
      </w:rPr>
    </w:lvl>
    <w:lvl w:ilvl="3">
      <w:start w:val="1"/>
      <w:numFmt w:val="bullet"/>
      <w:lvlText w:val="●"/>
      <w:lvlJc w:val="left"/>
      <w:pPr>
        <w:ind w:left="2866" w:hanging="360"/>
      </w:pPr>
      <w:rPr>
        <w:rFonts w:ascii="Noto Sans Symbols" w:eastAsia="Noto Sans Symbols" w:hAnsi="Noto Sans Symbols" w:cs="Noto Sans Symbols"/>
        <w:vertAlign w:val="baseline"/>
      </w:rPr>
    </w:lvl>
    <w:lvl w:ilvl="4">
      <w:start w:val="1"/>
      <w:numFmt w:val="bullet"/>
      <w:lvlText w:val="o"/>
      <w:lvlJc w:val="left"/>
      <w:pPr>
        <w:ind w:left="3586" w:hanging="360"/>
      </w:pPr>
      <w:rPr>
        <w:rFonts w:ascii="Courier New" w:eastAsia="Courier New" w:hAnsi="Courier New" w:cs="Courier New"/>
        <w:vertAlign w:val="baseline"/>
      </w:rPr>
    </w:lvl>
    <w:lvl w:ilvl="5">
      <w:start w:val="1"/>
      <w:numFmt w:val="bullet"/>
      <w:lvlText w:val="▪"/>
      <w:lvlJc w:val="left"/>
      <w:pPr>
        <w:ind w:left="4306" w:hanging="360"/>
      </w:pPr>
      <w:rPr>
        <w:rFonts w:ascii="Noto Sans Symbols" w:eastAsia="Noto Sans Symbols" w:hAnsi="Noto Sans Symbols" w:cs="Noto Sans Symbols"/>
        <w:vertAlign w:val="baseline"/>
      </w:rPr>
    </w:lvl>
    <w:lvl w:ilvl="6">
      <w:start w:val="1"/>
      <w:numFmt w:val="bullet"/>
      <w:lvlText w:val="●"/>
      <w:lvlJc w:val="left"/>
      <w:pPr>
        <w:ind w:left="5026" w:hanging="360"/>
      </w:pPr>
      <w:rPr>
        <w:rFonts w:ascii="Noto Sans Symbols" w:eastAsia="Noto Sans Symbols" w:hAnsi="Noto Sans Symbols" w:cs="Noto Sans Symbols"/>
        <w:vertAlign w:val="baseline"/>
      </w:rPr>
    </w:lvl>
    <w:lvl w:ilvl="7">
      <w:start w:val="1"/>
      <w:numFmt w:val="bullet"/>
      <w:lvlText w:val="o"/>
      <w:lvlJc w:val="left"/>
      <w:pPr>
        <w:ind w:left="5746" w:hanging="360"/>
      </w:pPr>
      <w:rPr>
        <w:rFonts w:ascii="Courier New" w:eastAsia="Courier New" w:hAnsi="Courier New" w:cs="Courier New"/>
        <w:vertAlign w:val="baseline"/>
      </w:rPr>
    </w:lvl>
    <w:lvl w:ilvl="8">
      <w:start w:val="1"/>
      <w:numFmt w:val="bullet"/>
      <w:lvlText w:val="▪"/>
      <w:lvlJc w:val="left"/>
      <w:pPr>
        <w:ind w:left="6466" w:hanging="360"/>
      </w:pPr>
      <w:rPr>
        <w:rFonts w:ascii="Noto Sans Symbols" w:eastAsia="Noto Sans Symbols" w:hAnsi="Noto Sans Symbols" w:cs="Noto Sans Symbols"/>
        <w:vertAlign w:val="baseline"/>
      </w:rPr>
    </w:lvl>
  </w:abstractNum>
  <w:abstractNum w:abstractNumId="26" w15:restartNumberingAfterBreak="0">
    <w:nsid w:val="7AF72FAE"/>
    <w:multiLevelType w:val="multilevel"/>
    <w:tmpl w:val="AEA44DD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00" w:hanging="720"/>
      </w:pPr>
      <w:rPr>
        <w:rFonts w:ascii="Verdana" w:eastAsia="Verdana" w:hAnsi="Verdana" w:cs="Verdana"/>
        <w:vertAlign w:val="baseline"/>
      </w:rPr>
    </w:lvl>
    <w:lvl w:ilvl="2">
      <w:numFmt w:val="bullet"/>
      <w:lvlText w:val="-"/>
      <w:lvlJc w:val="left"/>
      <w:pPr>
        <w:ind w:left="2160" w:hanging="360"/>
      </w:pPr>
      <w:rPr>
        <w:rFonts w:ascii="Verdana" w:eastAsia="Verdana" w:hAnsi="Verdana" w:cs="Verdana"/>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D1E3298"/>
    <w:multiLevelType w:val="multilevel"/>
    <w:tmpl w:val="45B457A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D351D50"/>
    <w:multiLevelType w:val="multilevel"/>
    <w:tmpl w:val="636EFD34"/>
    <w:lvl w:ilvl="0">
      <w:start w:val="2"/>
      <w:numFmt w:val="bullet"/>
      <w:lvlText w:val="-"/>
      <w:lvlJc w:val="left"/>
      <w:pPr>
        <w:ind w:left="1429" w:hanging="360"/>
      </w:pPr>
      <w:rPr>
        <w:rFonts w:ascii="Arial" w:eastAsia="Arial" w:hAnsi="Arial" w:cs="Arial"/>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9" w15:restartNumberingAfterBreak="0">
    <w:nsid w:val="7D4C3322"/>
    <w:multiLevelType w:val="multilevel"/>
    <w:tmpl w:val="A504393C"/>
    <w:lvl w:ilvl="0">
      <w:numFmt w:val="bullet"/>
      <w:lvlText w:val="●"/>
      <w:lvlJc w:val="left"/>
      <w:pPr>
        <w:ind w:left="1077" w:hanging="453"/>
      </w:pPr>
      <w:rPr>
        <w:rFonts w:ascii="Noto Sans Symbols" w:eastAsia="Noto Sans Symbols" w:hAnsi="Noto Sans Symbols" w:cs="Noto Sans Symbols"/>
        <w:color w:val="000000"/>
        <w:sz w:val="20"/>
        <w:szCs w:val="20"/>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880284171">
    <w:abstractNumId w:val="15"/>
  </w:num>
  <w:num w:numId="2" w16cid:durableId="198782118">
    <w:abstractNumId w:val="12"/>
  </w:num>
  <w:num w:numId="3" w16cid:durableId="1888834401">
    <w:abstractNumId w:val="24"/>
  </w:num>
  <w:num w:numId="4" w16cid:durableId="1909149039">
    <w:abstractNumId w:val="18"/>
  </w:num>
  <w:num w:numId="5" w16cid:durableId="1854302716">
    <w:abstractNumId w:val="13"/>
  </w:num>
  <w:num w:numId="6" w16cid:durableId="936980667">
    <w:abstractNumId w:val="11"/>
  </w:num>
  <w:num w:numId="7" w16cid:durableId="59985195">
    <w:abstractNumId w:val="2"/>
  </w:num>
  <w:num w:numId="8" w16cid:durableId="179050729">
    <w:abstractNumId w:val="8"/>
  </w:num>
  <w:num w:numId="9" w16cid:durableId="865214672">
    <w:abstractNumId w:val="25"/>
  </w:num>
  <w:num w:numId="10" w16cid:durableId="1410423520">
    <w:abstractNumId w:val="5"/>
  </w:num>
  <w:num w:numId="11" w16cid:durableId="1454521097">
    <w:abstractNumId w:val="22"/>
  </w:num>
  <w:num w:numId="12" w16cid:durableId="1453594594">
    <w:abstractNumId w:val="20"/>
  </w:num>
  <w:num w:numId="13" w16cid:durableId="318732120">
    <w:abstractNumId w:val="7"/>
  </w:num>
  <w:num w:numId="14" w16cid:durableId="1997104726">
    <w:abstractNumId w:val="29"/>
  </w:num>
  <w:num w:numId="15" w16cid:durableId="925311696">
    <w:abstractNumId w:val="9"/>
  </w:num>
  <w:num w:numId="16" w16cid:durableId="1386566346">
    <w:abstractNumId w:val="28"/>
  </w:num>
  <w:num w:numId="17" w16cid:durableId="661659747">
    <w:abstractNumId w:val="6"/>
  </w:num>
  <w:num w:numId="18" w16cid:durableId="996617632">
    <w:abstractNumId w:val="3"/>
  </w:num>
  <w:num w:numId="19" w16cid:durableId="238490464">
    <w:abstractNumId w:val="1"/>
  </w:num>
  <w:num w:numId="20" w16cid:durableId="798258236">
    <w:abstractNumId w:val="19"/>
  </w:num>
  <w:num w:numId="21" w16cid:durableId="1511990070">
    <w:abstractNumId w:val="0"/>
  </w:num>
  <w:num w:numId="22" w16cid:durableId="1172640578">
    <w:abstractNumId w:val="10"/>
  </w:num>
  <w:num w:numId="23" w16cid:durableId="1110321726">
    <w:abstractNumId w:val="23"/>
  </w:num>
  <w:num w:numId="24" w16cid:durableId="313686314">
    <w:abstractNumId w:val="4"/>
  </w:num>
  <w:num w:numId="25" w16cid:durableId="758674468">
    <w:abstractNumId w:val="14"/>
  </w:num>
  <w:num w:numId="26" w16cid:durableId="1231816136">
    <w:abstractNumId w:val="27"/>
  </w:num>
  <w:num w:numId="27" w16cid:durableId="1741631143">
    <w:abstractNumId w:val="21"/>
  </w:num>
  <w:num w:numId="28" w16cid:durableId="1118571573">
    <w:abstractNumId w:val="16"/>
  </w:num>
  <w:num w:numId="29" w16cid:durableId="798687663">
    <w:abstractNumId w:val="26"/>
  </w:num>
  <w:num w:numId="30" w16cid:durableId="1866212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D7"/>
    <w:rsid w:val="004220D7"/>
    <w:rsid w:val="00531BBD"/>
    <w:rsid w:val="00535823"/>
    <w:rsid w:val="00684931"/>
    <w:rsid w:val="008A675B"/>
    <w:rsid w:val="00C2244A"/>
    <w:rsid w:val="00DF19E2"/>
    <w:rsid w:val="00EB5C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1B77"/>
  <w15:docId w15:val="{D77818ED-0F3F-481A-BA2D-0CDD9FC8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uppressAutoHyphens/>
      <w:spacing w:before="240" w:after="60" w:line="240" w:lineRule="auto"/>
      <w:textAlignment w:val="auto"/>
      <w:outlineLvl w:val="3"/>
    </w:pPr>
    <w:rPr>
      <w:rFonts w:ascii="Times New Roman" w:eastAsia="Times New Roman" w:hAnsi="Times New Roman"/>
      <w:b/>
      <w:bCs/>
      <w:sz w:val="28"/>
      <w:szCs w:val="28"/>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eader">
    <w:name w:val="header"/>
    <w:basedOn w:val="Normal"/>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Default">
    <w:name w:val="Default"/>
    <w:pPr>
      <w:suppressAutoHyphens/>
      <w:autoSpaceDE w:val="0"/>
      <w:autoSpaceDN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en-IE" w:eastAsia="en-US"/>
    </w:rPr>
  </w:style>
  <w:style w:type="paragraph" w:styleId="BodyText">
    <w:name w:val="Body Text"/>
    <w:basedOn w:val="Normal"/>
    <w:pPr>
      <w:suppressAutoHyphens/>
      <w:spacing w:after="120" w:line="240" w:lineRule="auto"/>
      <w:textAlignment w:val="auto"/>
    </w:pPr>
    <w:rPr>
      <w:rFonts w:ascii="Times New Roman" w:eastAsia="Times New Roman" w:hAnsi="Times New Roman"/>
      <w:sz w:val="24"/>
      <w:szCs w:val="24"/>
      <w:lang w:val="en-US"/>
    </w:rPr>
  </w:style>
  <w:style w:type="character" w:customStyle="1" w:styleId="BodyTextChar">
    <w:name w:val="Body Text Char"/>
    <w:rPr>
      <w:rFonts w:ascii="Times New Roman" w:eastAsia="Times New Roman" w:hAnsi="Times New Roman"/>
      <w:w w:val="100"/>
      <w:position w:val="-1"/>
      <w:sz w:val="24"/>
      <w:szCs w:val="24"/>
      <w:effect w:val="none"/>
      <w:vertAlign w:val="baseline"/>
      <w:cs w:val="0"/>
      <w:em w:val="none"/>
      <w:lang w:val="en-US"/>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Heading4Char">
    <w:name w:val="Heading 4 Char"/>
    <w:rPr>
      <w:rFonts w:ascii="Times New Roman" w:eastAsia="Times New Roman" w:hAnsi="Times New Roman"/>
      <w:b/>
      <w:bCs/>
      <w:w w:val="100"/>
      <w:position w:val="-1"/>
      <w:sz w:val="28"/>
      <w:szCs w:val="28"/>
      <w:effect w:val="none"/>
      <w:vertAlign w:val="baseline"/>
      <w:cs w:val="0"/>
      <w:em w:val="none"/>
      <w:lang w:val="en-U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basedOn w:val="DefaultParagraphFont"/>
    <w:rPr>
      <w:w w:val="100"/>
      <w:position w:val="-1"/>
      <w:effect w:val="none"/>
      <w:vertAlign w:val="baseline"/>
      <w:cs w:val="0"/>
      <w:em w:val="none"/>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val="en-GB"/>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uppressAutoHyphens/>
      <w:autoSpaceDN/>
      <w:spacing w:before="100" w:after="100" w:line="240" w:lineRule="auto"/>
      <w:textAlignment w:val="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eps.ie" TargetMode="External"/><Relationship Id="rId4" Type="http://schemas.openxmlformats.org/officeDocument/2006/relationships/settings" Target="settings.xml"/><Relationship Id="rId9" Type="http://schemas.openxmlformats.org/officeDocument/2006/relationships/hyperlink" Target="http://www.bullyingawarenessweek.org/pdf/BullyingPreventionStrategiesinSchoolsKenRigby.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WxvTtP8WzLQ24sebiGFcFMNpCg==">AMUW2mVuAN0riyR/TSnJDImI05ViwnvJm82X2h8JVKuwRunfOrkRComMS3CpcEncb+kHneiUF3nRzPoICbBkJpHPe6zVeucaWKPfn4Ohdn5INgn9EMYePR7V3lHKZbnxBbv4PbgoWsKoDgm7GQkeYBJ1+0WG6Kq8HX29XV2vIczJ+r1I5lnrz/8=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4964</Words>
  <Characters>28298</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54623</vt:lpstr>
      <vt:lpstr/>
      <vt:lpstr>ANTI-BULLYING POLICY 2024/25</vt:lpstr>
      <vt:lpstr/>
      <vt:lpstr/>
      <vt:lpstr/>
      <vt:lpstr>/</vt:lpstr>
      <vt:lpstr/>
      <vt:lpstr>SCOIL CHAITRIONA</vt:lpstr>
      <vt:lpstr/>
      <vt:lpstr/>
      <vt:lpstr/>
      <vt:lpstr/>
      <vt:lpstr/>
      <vt:lpstr>Signed: ___________________________        Signed: _______________________ </vt:lpstr>
      <vt:lpstr>(Chairperson of Board of Management)                     (Principal) </vt:lpstr>
      <vt:lpstr/>
      <vt:lpstr/>
      <vt:lpstr>Date: __________________________             Date: _________________________</vt:lpstr>
      <vt:lpstr/>
      <vt:lpstr/>
      <vt:lpstr/>
      <vt:lpstr/>
      <vt:lpstr/>
      <vt:lpstr/>
      <vt:lpstr>Anti- Bullying Policy</vt:lpstr>
      <vt:lpstr>1. In accordance with the requirements of the Education (Welfare) Act 2000 and t</vt:lpstr>
      <vt:lpstr>2. The Board of Management recognises the very serious nature of bullying and th</vt:lpstr>
      <vt:lpstr>(a) A positive school culture and climate which</vt:lpstr>
      <vt:lpstr>is welcoming of difference and diversity and is based on inclusivity;</vt:lpstr>
      <vt:lpstr>encourages pupils to disclose and discuss incidents of bullying behaviour in a n</vt:lpstr>
      <vt:lpstr>promotes respectful relationships across the school community;</vt:lpstr>
      <vt:lpstr>At Scoil Chaitríona we consider the following to be key elements of a Positive S</vt:lpstr>
      <vt:lpstr>We acknowledge the right of each member of the school community to enjoy school </vt:lpstr>
      <vt:lpstr>We acknowledge the uniqueness of each individual and their worth as a human bein</vt:lpstr>
      <vt:lpstr>We promote positive habits of self- respect, self -discipline and responsibility</vt:lpstr>
      <vt:lpstr>We actively prohibit vulgar, offensive, sectarian or other aggressive behaviour </vt:lpstr>
      <vt:lpstr>We have a clear commitment to promoting equity in general and gender equity in p</vt:lpstr>
      <vt:lpstr>We have the capacity to change in response to its pupils needs</vt:lpstr>
      <vt:lpstr>We identify aspects of its curriculum through which positive and sustainable inf</vt:lpstr>
      <vt:lpstr>We take particular care of ‘at risk’ pupils and uses its systems to identify nee</vt:lpstr>
      <vt:lpstr>Scoil Chaitríona recognises the need to work in partnership with and keep parent</vt:lpstr>
      <vt:lpstr>We recognise the right of parents to share in the task of equipping pupils with </vt:lpstr>
      <vt:lpstr>We recognise the role of other community agencies in preventing and dealing with</vt:lpstr>
      <vt:lpstr>We promote habits of mutual respect, courtesy and an awareness of the interdepen</vt:lpstr>
      <vt:lpstr>We promote qualities of social responsibility, tolerance and understanding among</vt:lpstr>
      <vt:lpstr>Staff members share a collegiate responsibility, under the direction of the Prin</vt:lpstr>
      <vt:lpstr>(b) Effective leadership</vt:lpstr>
      <vt:lpstr>The BOM has overall responsibility to ensure that this policy is effective, sust</vt:lpstr>
      <vt:lpstr>The in school management team have a clear role to act in a leadership capacity </vt:lpstr>
      <vt:lpstr>The Principal of Scoil Chaitríona, Mr. John Carr, as key leader strongly influen</vt:lpstr>
      <vt:lpstr>Teachers must act as good role models and not misuse authority, but be fair, cle</vt:lpstr>
      <vt:lpstr>(c)  A school-wide approach</vt:lpstr>
      <vt:lpstr>A whole community approach to the problem of bullying is required and Scoil Chai</vt:lpstr>
      <vt:lpstr>Beyond the school community, bullying behaviour may extend to outside of school.</vt:lpstr>
      <vt:lpstr>The assistance of Gardaí, Tusla and Community Workers may be required in some ca</vt:lpstr>
      <vt:lpstr>Collective vigilance is needed throughout the whole school/community sector to i</vt:lpstr>
      <vt:lpstr/>
      <vt:lpstr>(d) A shared understanding of what bullying is and its impact</vt:lpstr>
      <vt:lpstr>Scoil Chaitríona endeavours to put in place appropriate systems to ensure that A</vt:lpstr>
      <vt:lpstr>(e) Implementation of education and prevention strategies see section 5 of this </vt:lpstr>
      <vt:lpstr>build empathy, respect and resilience in pupils; and</vt:lpstr>
      <vt:lpstr>explicitly address the issues of cyber-bullying and identity-based bullying incl</vt:lpstr>
      <vt:lpstr>effective supervision and monitoring of pupils;</vt:lpstr>
      <vt:lpstr>(f) Effective supervision and monitoring of pupils</vt:lpstr>
      <vt:lpstr>Staff members have a distinct responsibility to ensure that supervision of pupil</vt:lpstr>
      <vt:lpstr>Supervision in playground areas must be managed and conducted effectively, with </vt:lpstr>
      <vt:lpstr>Office Staff are well placed to inform if any behaviour which may constitute bul</vt:lpstr>
      <vt:lpstr>(g) Supports for staff</vt:lpstr>
      <vt:lpstr>Regular discussion and review of policy and procedures is essential to support s</vt:lpstr>
      <vt:lpstr>All staff must have a uniform interpretation of what is expected in relation to </vt:lpstr>
      <vt:lpstr>Staff must be aware that supporting one another is a key aspect of prevention an</vt:lpstr>
      <vt:lpstr>CPD in relation to Anti Bullying Strategies will be supported and encouraged for</vt:lpstr>
      <vt:lpstr>(h) Consistent recording, investigation and follow up of bullying behaviour (inc</vt:lpstr>
      <vt:lpstr>(i) On-going evaluation of the effectiveness of the anti-bullying policy. See Ap</vt:lpstr>
      <vt:lpstr/>
      <vt:lpstr/>
      <vt:lpstr>3. In accordance with Cineáltas: Action Plan on Bullying(2022), bullying is defi</vt:lpstr>
      <vt:lpstr>Bullying is targeted behaviour, online or offline, that causes harm. The harm ca</vt:lpstr>
      <vt:lpstr>The following types of bullying behaviour are included in the definition of bull</vt:lpstr>
      <vt:lpstr>Deliberate exclusion, malicious gossip and other forms of relational bullying,</vt:lpstr>
      <vt:lpstr>Cyber-bullying and</vt:lpstr>
      <vt:lpstr>Identity-based bullying such as homophobic bullying, racist bullying, bullying b</vt:lpstr>
      <vt:lpstr>Isolated or once-off incidents of intentional negative behaviour, including a on</vt:lpstr>
      <vt:lpstr>However, in the context of this policy, placing a once-off offensive or hurtful </vt:lpstr>
      <vt:lpstr>Negative behaviour that does not meet this definition of bullying will be dealt </vt:lpstr>
      <vt:lpstr>See Appendix 2 for examples of Bullying Behaviours. </vt:lpstr>
      <vt:lpstr>4. The relevant teachers for investigating and dealing with bullying in accordan</vt:lpstr>
      <vt:lpstr/>
      <vt:lpstr>Principal (John Carr)</vt:lpstr>
      <vt:lpstr>Deputy Principal (Róisín O Reilly)</vt:lpstr>
      <vt:lpstr>All class teachers </vt:lpstr>
      <vt:lpstr>Care Team Members</vt:lpstr>
      <vt:lpstr>HSCL Teacher</vt:lpstr>
      <vt:lpstr>An other</vt:lpstr>
      <vt:lpstr/>
      <vt:lpstr>Appendix 2:	Bullying Behaviours which Scoil Chaitríona has identified as relevan</vt:lpstr>
      <vt:lpstr/>
      <vt:lpstr/>
      <vt:lpstr/>
    </vt:vector>
  </TitlesOfParts>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Teacher 1</cp:lastModifiedBy>
  <cp:revision>3</cp:revision>
  <cp:lastPrinted>2024-02-06T17:18:00Z</cp:lastPrinted>
  <dcterms:created xsi:type="dcterms:W3CDTF">2024-02-06T21:46:00Z</dcterms:created>
  <dcterms:modified xsi:type="dcterms:W3CDTF">2024-02-06T21:46:00Z</dcterms:modified>
</cp:coreProperties>
</file>